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273A82" w14:textId="0293CEA8" w:rsidR="00B526FE" w:rsidRPr="008A417C" w:rsidRDefault="005168A0" w:rsidP="008A417C">
      <w:pPr>
        <w:spacing w:line="380" w:lineRule="exact"/>
        <w:jc w:val="center"/>
        <w:rPr>
          <w:rFonts w:ascii="Arial" w:eastAsia="微软雅黑" w:hAnsi="Arial"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7D3000">
        <w:rPr>
          <w:rFonts w:ascii="Arial" w:eastAsia="微软雅黑" w:hAnsi="Arial" w:cs="Arial"/>
          <w:b/>
          <w:bCs/>
          <w:kern w:val="0"/>
          <w:sz w:val="28"/>
          <w:szCs w:val="28"/>
        </w:rPr>
        <w:t>ROE Visual</w:t>
      </w:r>
      <w:r w:rsidR="00600D38">
        <w:rPr>
          <w:rFonts w:ascii="Arial" w:eastAsia="微软雅黑" w:hAnsi="Arial" w:cs="Arial"/>
          <w:b/>
          <w:bCs/>
          <w:kern w:val="0"/>
          <w:sz w:val="28"/>
          <w:szCs w:val="28"/>
        </w:rPr>
        <w:t xml:space="preserve"> </w:t>
      </w:r>
      <w:r w:rsidR="003A4FB4">
        <w:rPr>
          <w:rFonts w:ascii="Arial" w:eastAsia="微软雅黑" w:hAnsi="Arial" w:cs="Arial" w:hint="eastAsia"/>
          <w:b/>
          <w:bCs/>
          <w:kern w:val="0"/>
          <w:sz w:val="28"/>
          <w:szCs w:val="28"/>
        </w:rPr>
        <w:t>Wrap</w:t>
      </w:r>
      <w:r w:rsidR="003A4FB4">
        <w:rPr>
          <w:rFonts w:ascii="Arial" w:eastAsia="微软雅黑" w:hAnsi="Arial" w:cs="Arial"/>
          <w:b/>
          <w:bCs/>
          <w:kern w:val="0"/>
          <w:sz w:val="28"/>
          <w:szCs w:val="28"/>
        </w:rPr>
        <w:t>s Up C</w:t>
      </w:r>
      <w:r w:rsidR="003A4FB4" w:rsidRPr="003A4FB4">
        <w:rPr>
          <w:rFonts w:ascii="Arial" w:eastAsia="微软雅黑" w:hAnsi="Arial" w:cs="Arial"/>
          <w:b/>
          <w:bCs/>
          <w:kern w:val="0"/>
          <w:sz w:val="28"/>
          <w:szCs w:val="28"/>
        </w:rPr>
        <w:t>heerful</w:t>
      </w:r>
      <w:r w:rsidR="003A4FB4">
        <w:rPr>
          <w:rFonts w:ascii="Arial" w:eastAsia="微软雅黑" w:hAnsi="Arial" w:cs="Arial"/>
          <w:b/>
          <w:bCs/>
          <w:kern w:val="0"/>
          <w:sz w:val="28"/>
          <w:szCs w:val="28"/>
        </w:rPr>
        <w:t xml:space="preserve"> LDI 2022</w:t>
      </w:r>
    </w:p>
    <w:p w14:paraId="4BEF8C74" w14:textId="699B48B9" w:rsidR="00F90502" w:rsidRPr="00F51B2E" w:rsidRDefault="003A4FB4" w:rsidP="008A417C">
      <w:pPr>
        <w:spacing w:line="380" w:lineRule="exact"/>
        <w:jc w:val="center"/>
        <w:rPr>
          <w:rFonts w:ascii="Arial" w:eastAsia="微软雅黑" w:hAnsi="Arial" w:cs="Arial"/>
          <w:kern w:val="0"/>
          <w:sz w:val="28"/>
          <w:szCs w:val="28"/>
        </w:rPr>
      </w:pPr>
      <w:r>
        <w:rPr>
          <w:rFonts w:ascii="Arial" w:eastAsia="微软雅黑" w:hAnsi="Arial" w:cs="Arial"/>
          <w:kern w:val="0"/>
          <w:sz w:val="28"/>
          <w:szCs w:val="28"/>
        </w:rPr>
        <w:t xml:space="preserve">Showcasing the </w:t>
      </w:r>
      <w:r w:rsidR="00103007">
        <w:rPr>
          <w:rFonts w:ascii="Arial" w:eastAsia="微软雅黑" w:hAnsi="Arial" w:cs="Arial"/>
          <w:kern w:val="0"/>
          <w:sz w:val="28"/>
          <w:szCs w:val="28"/>
        </w:rPr>
        <w:t>Newest</w:t>
      </w:r>
      <w:r>
        <w:rPr>
          <w:rFonts w:ascii="Arial" w:eastAsia="微软雅黑" w:hAnsi="Arial" w:cs="Arial"/>
          <w:kern w:val="0"/>
          <w:sz w:val="28"/>
          <w:szCs w:val="28"/>
        </w:rPr>
        <w:t xml:space="preserve"> LED Innovations on the Show Floor</w:t>
      </w:r>
    </w:p>
    <w:p w14:paraId="55453EA9" w14:textId="4DF8A0F7" w:rsidR="008A417C" w:rsidRPr="006E12AA" w:rsidRDefault="008A417C" w:rsidP="008A417C">
      <w:pPr>
        <w:spacing w:line="380" w:lineRule="exact"/>
        <w:jc w:val="center"/>
        <w:rPr>
          <w:rFonts w:ascii="Arial" w:eastAsia="微软雅黑" w:hAnsi="Arial" w:cs="Arial"/>
          <w:kern w:val="0"/>
          <w:sz w:val="28"/>
          <w:szCs w:val="28"/>
        </w:rPr>
      </w:pPr>
    </w:p>
    <w:p w14:paraId="3E84BB9E" w14:textId="628D14ED" w:rsidR="00585D8B" w:rsidRDefault="003A4FB4" w:rsidP="00521004">
      <w:pPr>
        <w:spacing w:line="280" w:lineRule="exact"/>
        <w:rPr>
          <w:rFonts w:ascii="Myriad Pro" w:hAnsi="Myriad Pro"/>
          <w:kern w:val="0"/>
          <w:sz w:val="24"/>
          <w:szCs w:val="24"/>
        </w:rPr>
      </w:pPr>
      <w:r>
        <w:rPr>
          <w:rFonts w:ascii="Myriad Pro" w:hAnsi="Myriad Pro"/>
          <w:b/>
          <w:bCs/>
          <w:kern w:val="0"/>
          <w:sz w:val="24"/>
          <w:szCs w:val="24"/>
        </w:rPr>
        <w:t>Chatsworth, USA</w:t>
      </w:r>
      <w:r w:rsidR="00E14ED0" w:rsidRPr="00493A95">
        <w:rPr>
          <w:rFonts w:ascii="Myriad Pro" w:hAnsi="Myriad Pro"/>
          <w:b/>
          <w:bCs/>
          <w:kern w:val="0"/>
          <w:sz w:val="24"/>
          <w:szCs w:val="24"/>
        </w:rPr>
        <w:t xml:space="preserve"> (</w:t>
      </w:r>
      <w:r>
        <w:rPr>
          <w:rFonts w:ascii="Myriad Pro" w:hAnsi="Myriad Pro"/>
          <w:b/>
          <w:bCs/>
          <w:kern w:val="0"/>
          <w:sz w:val="24"/>
          <w:szCs w:val="24"/>
        </w:rPr>
        <w:t>November</w:t>
      </w:r>
      <w:r w:rsidR="0005782C" w:rsidRPr="00493A95">
        <w:rPr>
          <w:rFonts w:ascii="Myriad Pro" w:hAnsi="Myriad Pro"/>
          <w:b/>
          <w:bCs/>
          <w:kern w:val="0"/>
          <w:sz w:val="24"/>
          <w:szCs w:val="24"/>
        </w:rPr>
        <w:t xml:space="preserve"> </w:t>
      </w:r>
      <w:r w:rsidR="00E14ED0" w:rsidRPr="00493A95">
        <w:rPr>
          <w:rFonts w:ascii="Myriad Pro" w:hAnsi="Myriad Pro"/>
          <w:b/>
          <w:bCs/>
          <w:kern w:val="0"/>
          <w:sz w:val="24"/>
          <w:szCs w:val="24"/>
        </w:rPr>
        <w:t>202</w:t>
      </w:r>
      <w:r w:rsidR="00743CFB" w:rsidRPr="00493A95">
        <w:rPr>
          <w:rFonts w:ascii="Myriad Pro" w:hAnsi="Myriad Pro"/>
          <w:b/>
          <w:bCs/>
          <w:kern w:val="0"/>
          <w:sz w:val="24"/>
          <w:szCs w:val="24"/>
        </w:rPr>
        <w:t>2</w:t>
      </w:r>
      <w:r w:rsidR="00E14ED0" w:rsidRPr="00493A95">
        <w:rPr>
          <w:rFonts w:ascii="Myriad Pro" w:hAnsi="Myriad Pro"/>
          <w:b/>
          <w:bCs/>
          <w:kern w:val="0"/>
          <w:sz w:val="24"/>
          <w:szCs w:val="24"/>
        </w:rPr>
        <w:t>)</w:t>
      </w:r>
      <w:r w:rsidR="00455E1A" w:rsidRPr="00493A95">
        <w:rPr>
          <w:rFonts w:ascii="Myriad Pro" w:hAnsi="Myriad Pro"/>
          <w:b/>
          <w:bCs/>
          <w:kern w:val="0"/>
          <w:sz w:val="24"/>
          <w:szCs w:val="24"/>
        </w:rPr>
        <w:t xml:space="preserve"> –</w:t>
      </w:r>
      <w:bookmarkEnd w:id="0"/>
      <w:bookmarkEnd w:id="1"/>
      <w:bookmarkEnd w:id="2"/>
      <w:bookmarkEnd w:id="3"/>
      <w:bookmarkEnd w:id="4"/>
      <w:bookmarkEnd w:id="5"/>
      <w:bookmarkEnd w:id="6"/>
      <w:r>
        <w:rPr>
          <w:rFonts w:ascii="Myriad Pro" w:hAnsi="Myriad Pro"/>
          <w:kern w:val="0"/>
          <w:sz w:val="24"/>
          <w:szCs w:val="24"/>
        </w:rPr>
        <w:t xml:space="preserve"> ROE Visual is excited to welcome a wonderful end at the LDI show on November 20, 2022. Seizing the excellent opportunity to demonstrate the latest LED technology as the ideal display solution for live event applications and more, the team is grateful to meet each participant in person and gather together for a </w:t>
      </w:r>
      <w:r w:rsidR="00103007">
        <w:rPr>
          <w:rFonts w:ascii="Myriad Pro" w:hAnsi="Myriad Pro"/>
          <w:kern w:val="0"/>
          <w:sz w:val="24"/>
          <w:szCs w:val="24"/>
        </w:rPr>
        <w:t xml:space="preserve">great time. </w:t>
      </w:r>
    </w:p>
    <w:p w14:paraId="61879E6A" w14:textId="2AD545B7" w:rsidR="00F8096B" w:rsidRPr="003A4FB4" w:rsidRDefault="00F8096B" w:rsidP="00521004">
      <w:pPr>
        <w:spacing w:line="280" w:lineRule="exact"/>
        <w:rPr>
          <w:rFonts w:ascii="Myriad Pro" w:hAnsi="Myriad Pro"/>
          <w:kern w:val="0"/>
          <w:sz w:val="24"/>
          <w:szCs w:val="24"/>
        </w:rPr>
      </w:pPr>
    </w:p>
    <w:p w14:paraId="52E044F6" w14:textId="7F1DF3D4" w:rsidR="00F8096B" w:rsidRDefault="002C1BB5" w:rsidP="00521004">
      <w:pPr>
        <w:spacing w:line="280" w:lineRule="exact"/>
        <w:rPr>
          <w:rFonts w:ascii="Myriad Pro" w:hAnsi="Myriad Pro"/>
          <w:kern w:val="0"/>
          <w:sz w:val="24"/>
          <w:szCs w:val="24"/>
        </w:rPr>
      </w:pPr>
      <w:r>
        <w:rPr>
          <w:rFonts w:ascii="Myriad Pro" w:hAnsi="Myriad Pro"/>
          <w:kern w:val="0"/>
          <w:sz w:val="24"/>
          <w:szCs w:val="24"/>
        </w:rPr>
        <w:t>Returning</w:t>
      </w:r>
      <w:r w:rsidR="00103007">
        <w:rPr>
          <w:rFonts w:ascii="Myriad Pro" w:hAnsi="Myriad Pro"/>
          <w:kern w:val="0"/>
          <w:sz w:val="24"/>
          <w:szCs w:val="24"/>
        </w:rPr>
        <w:t xml:space="preserve"> to the LDI show, ROE Visual </w:t>
      </w:r>
      <w:r>
        <w:rPr>
          <w:rFonts w:ascii="Myriad Pro" w:hAnsi="Myriad Pro"/>
          <w:kern w:val="0"/>
          <w:sz w:val="24"/>
          <w:szCs w:val="24"/>
        </w:rPr>
        <w:t>came</w:t>
      </w:r>
      <w:r w:rsidR="00103007">
        <w:rPr>
          <w:rFonts w:ascii="Myriad Pro" w:hAnsi="Myriad Pro"/>
          <w:kern w:val="0"/>
          <w:sz w:val="24"/>
          <w:szCs w:val="24"/>
        </w:rPr>
        <w:t xml:space="preserve"> with an array of LED products and comprehensive audiovisual solutions at booth #1530, allowing attendees to experience the </w:t>
      </w:r>
      <w:r w:rsidR="00FB7068">
        <w:rPr>
          <w:rFonts w:ascii="Myriad Pro" w:hAnsi="Myriad Pro"/>
          <w:kern w:val="0"/>
          <w:sz w:val="24"/>
          <w:szCs w:val="24"/>
        </w:rPr>
        <w:t>most recent</w:t>
      </w:r>
      <w:r w:rsidR="00103007">
        <w:rPr>
          <w:rFonts w:ascii="Myriad Pro" w:hAnsi="Myriad Pro"/>
          <w:kern w:val="0"/>
          <w:sz w:val="24"/>
          <w:szCs w:val="24"/>
        </w:rPr>
        <w:t xml:space="preserve"> trends and products within the live event industry. The most exciting and memorable part is always connecti</w:t>
      </w:r>
      <w:r>
        <w:rPr>
          <w:rFonts w:ascii="Myriad Pro" w:hAnsi="Myriad Pro"/>
          <w:kern w:val="0"/>
          <w:sz w:val="24"/>
          <w:szCs w:val="24"/>
        </w:rPr>
        <w:t>ng</w:t>
      </w:r>
      <w:r w:rsidR="00103007">
        <w:rPr>
          <w:rFonts w:ascii="Myriad Pro" w:hAnsi="Myriad Pro"/>
          <w:kern w:val="0"/>
          <w:sz w:val="24"/>
          <w:szCs w:val="24"/>
        </w:rPr>
        <w:t xml:space="preserve"> with the visitors and </w:t>
      </w:r>
      <w:r w:rsidR="00FB7068">
        <w:rPr>
          <w:rFonts w:ascii="Myriad Pro" w:hAnsi="Myriad Pro"/>
          <w:kern w:val="0"/>
          <w:sz w:val="24"/>
          <w:szCs w:val="24"/>
        </w:rPr>
        <w:t>explor</w:t>
      </w:r>
      <w:r>
        <w:rPr>
          <w:rFonts w:ascii="Myriad Pro" w:hAnsi="Myriad Pro"/>
          <w:kern w:val="0"/>
          <w:sz w:val="24"/>
          <w:szCs w:val="24"/>
        </w:rPr>
        <w:t>ing</w:t>
      </w:r>
      <w:r w:rsidR="00FB7068">
        <w:rPr>
          <w:rFonts w:ascii="Myriad Pro" w:hAnsi="Myriad Pro"/>
          <w:kern w:val="0"/>
          <w:sz w:val="24"/>
          <w:szCs w:val="24"/>
        </w:rPr>
        <w:t xml:space="preserve"> the future of the industry through </w:t>
      </w:r>
      <w:r w:rsidR="00C93F99">
        <w:rPr>
          <w:rFonts w:ascii="Myriad Pro" w:hAnsi="Myriad Pro" w:hint="eastAsia"/>
          <w:kern w:val="0"/>
          <w:sz w:val="24"/>
          <w:szCs w:val="24"/>
        </w:rPr>
        <w:t>such</w:t>
      </w:r>
      <w:r w:rsidR="00C93F99">
        <w:rPr>
          <w:rFonts w:ascii="Myriad Pro" w:hAnsi="Myriad Pro"/>
          <w:kern w:val="0"/>
          <w:sz w:val="24"/>
          <w:szCs w:val="24"/>
        </w:rPr>
        <w:t xml:space="preserve"> </w:t>
      </w:r>
      <w:r w:rsidR="00C93F99">
        <w:rPr>
          <w:rFonts w:ascii="Myriad Pro" w:hAnsi="Myriad Pro" w:hint="eastAsia"/>
          <w:kern w:val="0"/>
          <w:sz w:val="24"/>
          <w:szCs w:val="24"/>
        </w:rPr>
        <w:t>an</w:t>
      </w:r>
      <w:r w:rsidR="00FB7068">
        <w:rPr>
          <w:rFonts w:ascii="Myriad Pro" w:hAnsi="Myriad Pro"/>
          <w:kern w:val="0"/>
          <w:sz w:val="24"/>
          <w:szCs w:val="24"/>
        </w:rPr>
        <w:t xml:space="preserve"> influential platform.</w:t>
      </w:r>
    </w:p>
    <w:p w14:paraId="5795EACE" w14:textId="2D5DCD69" w:rsidR="00FB7068" w:rsidRDefault="00FB7068" w:rsidP="00521004">
      <w:pPr>
        <w:spacing w:line="280" w:lineRule="exact"/>
        <w:rPr>
          <w:rFonts w:ascii="Myriad Pro" w:hAnsi="Myriad Pro"/>
          <w:kern w:val="0"/>
          <w:sz w:val="24"/>
          <w:szCs w:val="24"/>
        </w:rPr>
      </w:pPr>
    </w:p>
    <w:p w14:paraId="029DF031" w14:textId="5AEB1211" w:rsidR="00FB7068" w:rsidRDefault="0087013C" w:rsidP="00521004">
      <w:pPr>
        <w:spacing w:line="280" w:lineRule="exact"/>
        <w:rPr>
          <w:rFonts w:ascii="Myriad Pro" w:hAnsi="Myriad Pro"/>
          <w:kern w:val="0"/>
          <w:sz w:val="24"/>
          <w:szCs w:val="24"/>
        </w:rPr>
      </w:pPr>
      <w:r w:rsidRPr="0087013C">
        <w:rPr>
          <w:rFonts w:ascii="Myriad Pro" w:hAnsi="Myriad Pro"/>
          <w:kern w:val="0"/>
          <w:sz w:val="24"/>
          <w:szCs w:val="24"/>
        </w:rPr>
        <w:t xml:space="preserve">After a scaled-back exhibition last year, the ROE Visual team was thrilled to </w:t>
      </w:r>
      <w:r w:rsidR="00C93F99">
        <w:rPr>
          <w:rFonts w:ascii="Myriad Pro" w:hAnsi="Myriad Pro"/>
          <w:kern w:val="0"/>
          <w:sz w:val="24"/>
          <w:szCs w:val="24"/>
        </w:rPr>
        <w:t>design and create</w:t>
      </w:r>
      <w:r>
        <w:rPr>
          <w:rFonts w:ascii="Myriad Pro" w:hAnsi="Myriad Pro"/>
          <w:kern w:val="0"/>
          <w:sz w:val="24"/>
          <w:szCs w:val="24"/>
        </w:rPr>
        <w:t xml:space="preserve"> </w:t>
      </w:r>
      <w:r w:rsidR="00C93F99">
        <w:rPr>
          <w:rFonts w:ascii="Myriad Pro" w:hAnsi="Myriad Pro"/>
          <w:kern w:val="0"/>
          <w:sz w:val="24"/>
          <w:szCs w:val="24"/>
        </w:rPr>
        <w:t xml:space="preserve">an incredible </w:t>
      </w:r>
      <w:r>
        <w:rPr>
          <w:rFonts w:ascii="Myriad Pro" w:hAnsi="Myriad Pro" w:hint="eastAsia"/>
          <w:kern w:val="0"/>
          <w:sz w:val="24"/>
          <w:szCs w:val="24"/>
        </w:rPr>
        <w:t>expanded</w:t>
      </w:r>
      <w:r>
        <w:rPr>
          <w:rFonts w:ascii="Myriad Pro" w:hAnsi="Myriad Pro"/>
          <w:kern w:val="0"/>
          <w:sz w:val="24"/>
          <w:szCs w:val="24"/>
        </w:rPr>
        <w:t xml:space="preserve"> </w:t>
      </w:r>
      <w:r w:rsidR="00C93F99">
        <w:rPr>
          <w:rFonts w:ascii="Myriad Pro" w:hAnsi="Myriad Pro"/>
          <w:kern w:val="0"/>
          <w:sz w:val="24"/>
          <w:szCs w:val="24"/>
        </w:rPr>
        <w:t xml:space="preserve">booth. </w:t>
      </w:r>
      <w:r w:rsidR="00C93F99">
        <w:rPr>
          <w:rFonts w:ascii="Myriad Pro" w:hAnsi="Myriad Pro" w:hint="eastAsia"/>
          <w:kern w:val="0"/>
          <w:sz w:val="24"/>
          <w:szCs w:val="24"/>
        </w:rPr>
        <w:t>T</w:t>
      </w:r>
      <w:r w:rsidR="00C93F99">
        <w:rPr>
          <w:rFonts w:ascii="Myriad Pro" w:hAnsi="Myriad Pro"/>
          <w:kern w:val="0"/>
          <w:sz w:val="24"/>
          <w:szCs w:val="24"/>
        </w:rPr>
        <w:t>h</w:t>
      </w:r>
      <w:r w:rsidR="00C93F99">
        <w:rPr>
          <w:rFonts w:ascii="Myriad Pro" w:hAnsi="Myriad Pro" w:hint="eastAsia"/>
          <w:kern w:val="0"/>
          <w:sz w:val="24"/>
          <w:szCs w:val="24"/>
        </w:rPr>
        <w:t>e</w:t>
      </w:r>
      <w:r w:rsidR="00C93F99">
        <w:rPr>
          <w:rFonts w:ascii="Myriad Pro" w:hAnsi="Myriad Pro"/>
          <w:kern w:val="0"/>
          <w:sz w:val="24"/>
          <w:szCs w:val="24"/>
        </w:rPr>
        <w:t xml:space="preserve"> brilliant members</w:t>
      </w:r>
      <w:r w:rsidR="00FB7068">
        <w:rPr>
          <w:rFonts w:ascii="Myriad Pro" w:hAnsi="Myriad Pro"/>
          <w:kern w:val="0"/>
          <w:sz w:val="24"/>
          <w:szCs w:val="24"/>
        </w:rPr>
        <w:t xml:space="preserve"> came up with the idea of showcasing more LED series at the booth</w:t>
      </w:r>
      <w:r w:rsidR="005A5BA0">
        <w:rPr>
          <w:rFonts w:ascii="Myriad Pro" w:hAnsi="Myriad Pro"/>
          <w:kern w:val="0"/>
          <w:sz w:val="24"/>
          <w:szCs w:val="24"/>
        </w:rPr>
        <w:t xml:space="preserve"> </w:t>
      </w:r>
      <w:r w:rsidR="00FB7068">
        <w:rPr>
          <w:rFonts w:ascii="Myriad Pro" w:hAnsi="Myriad Pro"/>
          <w:kern w:val="0"/>
          <w:sz w:val="24"/>
          <w:szCs w:val="24"/>
        </w:rPr>
        <w:t xml:space="preserve">so </w:t>
      </w:r>
      <w:r w:rsidR="005A5BA0">
        <w:rPr>
          <w:rFonts w:ascii="Myriad Pro" w:hAnsi="Myriad Pro"/>
          <w:kern w:val="0"/>
          <w:sz w:val="24"/>
          <w:szCs w:val="24"/>
        </w:rPr>
        <w:t xml:space="preserve">that </w:t>
      </w:r>
      <w:r w:rsidR="00FB7068">
        <w:rPr>
          <w:rFonts w:ascii="Myriad Pro" w:hAnsi="Myriad Pro"/>
          <w:kern w:val="0"/>
          <w:sz w:val="24"/>
          <w:szCs w:val="24"/>
        </w:rPr>
        <w:t xml:space="preserve">the visitors can see more flexible choices for various applications in live design and beyond. </w:t>
      </w:r>
      <w:r w:rsidR="00C93F99">
        <w:rPr>
          <w:rFonts w:ascii="Myriad Pro" w:hAnsi="Myriad Pro"/>
          <w:kern w:val="0"/>
          <w:sz w:val="24"/>
          <w:szCs w:val="24"/>
        </w:rPr>
        <w:t>The</w:t>
      </w:r>
      <w:r>
        <w:rPr>
          <w:rFonts w:ascii="Myriad Pro" w:hAnsi="Myriad Pro"/>
          <w:kern w:val="0"/>
          <w:sz w:val="24"/>
          <w:szCs w:val="24"/>
        </w:rPr>
        <w:t xml:space="preserve"> centerpiece of the booth was a</w:t>
      </w:r>
      <w:r w:rsidR="00C93F99">
        <w:rPr>
          <w:rFonts w:ascii="Myriad Pro" w:hAnsi="Myriad Pro"/>
          <w:kern w:val="0"/>
          <w:sz w:val="24"/>
          <w:szCs w:val="24"/>
        </w:rPr>
        <w:t xml:space="preserve"> large</w:t>
      </w:r>
      <w:r>
        <w:rPr>
          <w:rFonts w:ascii="Myriad Pro" w:hAnsi="Myriad Pro"/>
          <w:kern w:val="0"/>
          <w:sz w:val="24"/>
          <w:szCs w:val="24"/>
        </w:rPr>
        <w:t>,</w:t>
      </w:r>
      <w:r w:rsidR="00C93F99">
        <w:rPr>
          <w:rFonts w:ascii="Myriad Pro" w:hAnsi="Myriad Pro"/>
          <w:kern w:val="0"/>
          <w:sz w:val="24"/>
          <w:szCs w:val="24"/>
        </w:rPr>
        <w:t xml:space="preserve"> curved wall con</w:t>
      </w:r>
      <w:r w:rsidR="005A5BA0">
        <w:rPr>
          <w:rFonts w:ascii="Myriad Pro" w:hAnsi="Myriad Pro"/>
          <w:kern w:val="0"/>
          <w:sz w:val="24"/>
          <w:szCs w:val="24"/>
        </w:rPr>
        <w:t>s</w:t>
      </w:r>
      <w:r w:rsidR="00C93F99">
        <w:rPr>
          <w:rFonts w:ascii="Myriad Pro" w:hAnsi="Myriad Pro"/>
          <w:kern w:val="0"/>
          <w:sz w:val="24"/>
          <w:szCs w:val="24"/>
        </w:rPr>
        <w:t xml:space="preserve">tructed of cinema-grade </w:t>
      </w:r>
      <w:hyperlink r:id="rId9" w:history="1">
        <w:r w:rsidR="00C93F99" w:rsidRPr="00F1698A">
          <w:rPr>
            <w:rStyle w:val="af0"/>
            <w:rFonts w:ascii="Myriad Pro" w:hAnsi="Myriad Pro"/>
            <w:kern w:val="0"/>
            <w:sz w:val="24"/>
            <w:szCs w:val="24"/>
          </w:rPr>
          <w:t>Black Pearl BP2V2</w:t>
        </w:r>
      </w:hyperlink>
      <w:r w:rsidR="00C93F99">
        <w:rPr>
          <w:rFonts w:ascii="Myriad Pro" w:hAnsi="Myriad Pro"/>
          <w:kern w:val="0"/>
          <w:sz w:val="24"/>
          <w:szCs w:val="24"/>
        </w:rPr>
        <w:t xml:space="preserve"> panels</w:t>
      </w:r>
      <w:r>
        <w:rPr>
          <w:rFonts w:ascii="Myriad Pro" w:hAnsi="Myriad Pro"/>
          <w:kern w:val="0"/>
          <w:sz w:val="24"/>
          <w:szCs w:val="24"/>
        </w:rPr>
        <w:t xml:space="preserve"> (</w:t>
      </w:r>
      <w:r w:rsidRPr="0087013C">
        <w:rPr>
          <w:rFonts w:ascii="Myriad Pro" w:hAnsi="Myriad Pro"/>
          <w:kern w:val="0"/>
          <w:sz w:val="24"/>
          <w:szCs w:val="24"/>
        </w:rPr>
        <w:t>21ft x 12ft)</w:t>
      </w:r>
      <w:r w:rsidR="00C93F99">
        <w:rPr>
          <w:rFonts w:ascii="Myriad Pro" w:hAnsi="Myriad Pro"/>
          <w:kern w:val="0"/>
          <w:sz w:val="24"/>
          <w:szCs w:val="24"/>
        </w:rPr>
        <w:t xml:space="preserve">, which </w:t>
      </w:r>
      <w:r w:rsidR="007F5377">
        <w:rPr>
          <w:rFonts w:ascii="Myriad Pro" w:hAnsi="Myriad Pro"/>
          <w:kern w:val="0"/>
          <w:sz w:val="24"/>
          <w:szCs w:val="24"/>
        </w:rPr>
        <w:t>delivered</w:t>
      </w:r>
      <w:r w:rsidR="00C93F99">
        <w:rPr>
          <w:rFonts w:ascii="Myriad Pro" w:hAnsi="Myriad Pro"/>
          <w:kern w:val="0"/>
          <w:sz w:val="24"/>
          <w:szCs w:val="24"/>
        </w:rPr>
        <w:t xml:space="preserve"> unparall</w:t>
      </w:r>
      <w:r w:rsidR="005A5BA0">
        <w:rPr>
          <w:rFonts w:ascii="Myriad Pro" w:hAnsi="Myriad Pro"/>
          <w:kern w:val="0"/>
          <w:sz w:val="24"/>
          <w:szCs w:val="24"/>
        </w:rPr>
        <w:t>el</w:t>
      </w:r>
      <w:r w:rsidR="00C93F99">
        <w:rPr>
          <w:rFonts w:ascii="Myriad Pro" w:hAnsi="Myriad Pro"/>
          <w:kern w:val="0"/>
          <w:sz w:val="24"/>
          <w:szCs w:val="24"/>
        </w:rPr>
        <w:t xml:space="preserve">ed visual performances. The screens on both sides include </w:t>
      </w:r>
      <w:r w:rsidR="007F5377">
        <w:rPr>
          <w:rFonts w:ascii="Myriad Pro" w:hAnsi="Myriad Pro"/>
          <w:kern w:val="0"/>
          <w:sz w:val="24"/>
          <w:szCs w:val="24"/>
        </w:rPr>
        <w:t xml:space="preserve">some excellent </w:t>
      </w:r>
      <w:r w:rsidR="00C93F99">
        <w:rPr>
          <w:rFonts w:ascii="Myriad Pro" w:hAnsi="Myriad Pro"/>
          <w:kern w:val="0"/>
          <w:sz w:val="24"/>
          <w:szCs w:val="24"/>
        </w:rPr>
        <w:t>rental produ</w:t>
      </w:r>
      <w:r w:rsidR="007F5377">
        <w:rPr>
          <w:rFonts w:ascii="Myriad Pro" w:hAnsi="Myriad Pro"/>
          <w:kern w:val="0"/>
          <w:sz w:val="24"/>
          <w:szCs w:val="24"/>
        </w:rPr>
        <w:t xml:space="preserve">cts, </w:t>
      </w:r>
      <w:hyperlink r:id="rId10" w:history="1">
        <w:r w:rsidR="007F5377" w:rsidRPr="00F1698A">
          <w:rPr>
            <w:rStyle w:val="af0"/>
            <w:rFonts w:ascii="Myriad Pro" w:hAnsi="Myriad Pro"/>
            <w:kern w:val="0"/>
            <w:sz w:val="24"/>
            <w:szCs w:val="24"/>
          </w:rPr>
          <w:t>Carbon MarkII</w:t>
        </w:r>
      </w:hyperlink>
      <w:r w:rsidR="007F5377">
        <w:rPr>
          <w:rFonts w:ascii="Myriad Pro" w:hAnsi="Myriad Pro"/>
          <w:kern w:val="0"/>
          <w:sz w:val="24"/>
          <w:szCs w:val="24"/>
        </w:rPr>
        <w:t xml:space="preserve">, </w:t>
      </w:r>
      <w:hyperlink r:id="rId11" w:history="1">
        <w:r w:rsidR="007F5377" w:rsidRPr="00F1698A">
          <w:rPr>
            <w:rStyle w:val="af0"/>
            <w:rFonts w:ascii="Myriad Pro" w:hAnsi="Myriad Pro"/>
            <w:kern w:val="0"/>
            <w:sz w:val="24"/>
            <w:szCs w:val="24"/>
          </w:rPr>
          <w:t>Graphite</w:t>
        </w:r>
        <w:r w:rsidR="00CF1F37" w:rsidRPr="00F1698A">
          <w:rPr>
            <w:rStyle w:val="af0"/>
            <w:rFonts w:ascii="Myriad Pro" w:hAnsi="Myriad Pro"/>
            <w:kern w:val="0"/>
            <w:sz w:val="24"/>
            <w:szCs w:val="24"/>
          </w:rPr>
          <w:t xml:space="preserve"> 2.6</w:t>
        </w:r>
      </w:hyperlink>
      <w:r w:rsidR="007F5377">
        <w:rPr>
          <w:rFonts w:ascii="Myriad Pro" w:hAnsi="Myriad Pro"/>
          <w:kern w:val="0"/>
          <w:sz w:val="24"/>
          <w:szCs w:val="24"/>
        </w:rPr>
        <w:t xml:space="preserve">, </w:t>
      </w:r>
      <w:hyperlink r:id="rId12" w:history="1">
        <w:r w:rsidR="007F5377" w:rsidRPr="00F1698A">
          <w:rPr>
            <w:rStyle w:val="af0"/>
            <w:rFonts w:ascii="Myriad Pro" w:hAnsi="Myriad Pro"/>
            <w:kern w:val="0"/>
            <w:sz w:val="24"/>
            <w:szCs w:val="24"/>
          </w:rPr>
          <w:t>Ruby 1.5</w:t>
        </w:r>
      </w:hyperlink>
      <w:r w:rsidR="007F5377">
        <w:rPr>
          <w:rFonts w:ascii="Myriad Pro" w:hAnsi="Myriad Pro"/>
          <w:kern w:val="0"/>
          <w:sz w:val="24"/>
          <w:szCs w:val="24"/>
        </w:rPr>
        <w:t>,</w:t>
      </w:r>
      <w:r>
        <w:rPr>
          <w:rFonts w:ascii="Myriad Pro" w:hAnsi="Myriad Pro"/>
          <w:kern w:val="0"/>
          <w:sz w:val="24"/>
          <w:szCs w:val="24"/>
        </w:rPr>
        <w:t xml:space="preserve"> and </w:t>
      </w:r>
      <w:hyperlink r:id="rId13" w:history="1">
        <w:r w:rsidRPr="00F1698A">
          <w:rPr>
            <w:rStyle w:val="af0"/>
            <w:rFonts w:ascii="Myriad Pro" w:hAnsi="Myriad Pro"/>
            <w:kern w:val="0"/>
            <w:sz w:val="24"/>
            <w:szCs w:val="24"/>
          </w:rPr>
          <w:t>Vanish</w:t>
        </w:r>
      </w:hyperlink>
      <w:r>
        <w:rPr>
          <w:rFonts w:ascii="Myriad Pro" w:hAnsi="Myriad Pro"/>
          <w:kern w:val="0"/>
          <w:sz w:val="24"/>
          <w:szCs w:val="24"/>
        </w:rPr>
        <w:t>,</w:t>
      </w:r>
      <w:r w:rsidR="007F5377">
        <w:rPr>
          <w:rFonts w:ascii="Myriad Pro" w:hAnsi="Myriad Pro"/>
          <w:kern w:val="0"/>
          <w:sz w:val="24"/>
          <w:szCs w:val="24"/>
        </w:rPr>
        <w:t xml:space="preserve"> all</w:t>
      </w:r>
      <w:r w:rsidR="005A5BA0">
        <w:rPr>
          <w:rFonts w:ascii="Myriad Pro" w:hAnsi="Myriad Pro"/>
          <w:kern w:val="0"/>
          <w:sz w:val="24"/>
          <w:szCs w:val="24"/>
        </w:rPr>
        <w:t xml:space="preserve"> </w:t>
      </w:r>
      <w:r w:rsidR="007F5377">
        <w:rPr>
          <w:rFonts w:ascii="Myriad Pro" w:hAnsi="Myriad Pro"/>
          <w:kern w:val="0"/>
          <w:sz w:val="24"/>
          <w:szCs w:val="24"/>
        </w:rPr>
        <w:t>show</w:t>
      </w:r>
      <w:r w:rsidR="005A5BA0">
        <w:rPr>
          <w:rFonts w:ascii="Myriad Pro" w:hAnsi="Myriad Pro"/>
          <w:kern w:val="0"/>
          <w:sz w:val="24"/>
          <w:szCs w:val="24"/>
        </w:rPr>
        <w:t>ing</w:t>
      </w:r>
      <w:r w:rsidR="007F5377">
        <w:rPr>
          <w:rFonts w:ascii="Myriad Pro" w:hAnsi="Myriad Pro"/>
          <w:kern w:val="0"/>
          <w:sz w:val="24"/>
          <w:szCs w:val="24"/>
        </w:rPr>
        <w:t xml:space="preserve"> their striking features on the rental stages. </w:t>
      </w:r>
    </w:p>
    <w:p w14:paraId="7344301F" w14:textId="19F7111F" w:rsidR="007F5377" w:rsidRDefault="007F5377" w:rsidP="00521004">
      <w:pPr>
        <w:spacing w:line="280" w:lineRule="exact"/>
        <w:rPr>
          <w:rFonts w:ascii="Myriad Pro" w:hAnsi="Myriad Pro"/>
          <w:kern w:val="0"/>
          <w:sz w:val="24"/>
          <w:szCs w:val="24"/>
        </w:rPr>
      </w:pPr>
    </w:p>
    <w:p w14:paraId="36588F7B" w14:textId="1F99C464" w:rsidR="007F5377" w:rsidRDefault="00D15C00" w:rsidP="00521004">
      <w:pPr>
        <w:spacing w:line="280" w:lineRule="exact"/>
        <w:rPr>
          <w:rFonts w:ascii="Myriad Pro" w:hAnsi="Myriad Pro"/>
          <w:kern w:val="0"/>
          <w:sz w:val="24"/>
          <w:szCs w:val="24"/>
        </w:rPr>
      </w:pPr>
      <w:r>
        <w:rPr>
          <w:rFonts w:ascii="Myriad Pro" w:hAnsi="Myriad Pro"/>
          <w:kern w:val="0"/>
          <w:sz w:val="24"/>
          <w:szCs w:val="24"/>
        </w:rPr>
        <w:t xml:space="preserve">The attendees </w:t>
      </w:r>
      <w:r w:rsidR="005A5BA0">
        <w:rPr>
          <w:rFonts w:ascii="Myriad Pro" w:hAnsi="Myriad Pro"/>
          <w:kern w:val="0"/>
          <w:sz w:val="24"/>
          <w:szCs w:val="24"/>
        </w:rPr>
        <w:t>could</w:t>
      </w:r>
      <w:r>
        <w:rPr>
          <w:rFonts w:ascii="Myriad Pro" w:hAnsi="Myriad Pro"/>
          <w:kern w:val="0"/>
          <w:sz w:val="24"/>
          <w:szCs w:val="24"/>
        </w:rPr>
        <w:t xml:space="preserve"> find preferred LED solutions </w:t>
      </w:r>
      <w:r w:rsidR="005A5BA0">
        <w:rPr>
          <w:rFonts w:ascii="Myriad Pro" w:hAnsi="Myriad Pro"/>
          <w:kern w:val="0"/>
          <w:sz w:val="24"/>
          <w:szCs w:val="24"/>
        </w:rPr>
        <w:t>that adapt</w:t>
      </w:r>
      <w:r>
        <w:rPr>
          <w:rFonts w:ascii="Myriad Pro" w:hAnsi="Myriad Pro"/>
          <w:kern w:val="0"/>
          <w:sz w:val="24"/>
          <w:szCs w:val="24"/>
        </w:rPr>
        <w:t xml:space="preserve"> to various </w:t>
      </w:r>
      <w:r w:rsidR="00F32B01">
        <w:rPr>
          <w:rFonts w:ascii="Myriad Pro" w:hAnsi="Myriad Pro"/>
          <w:kern w:val="0"/>
          <w:sz w:val="24"/>
          <w:szCs w:val="24"/>
        </w:rPr>
        <w:t>spaces</w:t>
      </w:r>
      <w:r>
        <w:rPr>
          <w:rFonts w:ascii="Myriad Pro" w:hAnsi="Myriad Pro"/>
          <w:kern w:val="0"/>
          <w:sz w:val="24"/>
          <w:szCs w:val="24"/>
        </w:rPr>
        <w:t>,</w:t>
      </w:r>
      <w:r w:rsidRPr="00D15C00">
        <w:rPr>
          <w:rFonts w:ascii="Myriad Pro" w:hAnsi="Myriad Pro" w:hint="eastAsia"/>
          <w:kern w:val="0"/>
          <w:sz w:val="24"/>
          <w:szCs w:val="24"/>
        </w:rPr>
        <w:t xml:space="preserve"> </w:t>
      </w:r>
      <w:r>
        <w:rPr>
          <w:rFonts w:ascii="Myriad Pro" w:hAnsi="Myriad Pro"/>
          <w:kern w:val="0"/>
          <w:sz w:val="24"/>
          <w:szCs w:val="24"/>
        </w:rPr>
        <w:t>from touring and events to virtual production</w:t>
      </w:r>
      <w:r w:rsidR="0022559C">
        <w:rPr>
          <w:rFonts w:ascii="Myriad Pro" w:hAnsi="Myriad Pro"/>
          <w:kern w:val="0"/>
          <w:sz w:val="24"/>
          <w:szCs w:val="24"/>
        </w:rPr>
        <w:t>. The stunning visuals on the screens have attracted much attention</w:t>
      </w:r>
      <w:r w:rsidR="0022559C" w:rsidRPr="0022559C">
        <w:rPr>
          <w:rFonts w:ascii="Myriad Pro" w:hAnsi="Myriad Pro"/>
          <w:kern w:val="0"/>
          <w:sz w:val="24"/>
          <w:szCs w:val="24"/>
        </w:rPr>
        <w:t xml:space="preserve"> </w:t>
      </w:r>
      <w:r w:rsidR="0022559C">
        <w:rPr>
          <w:rFonts w:ascii="Myriad Pro" w:hAnsi="Myriad Pro"/>
          <w:kern w:val="0"/>
          <w:sz w:val="24"/>
          <w:szCs w:val="24"/>
        </w:rPr>
        <w:t xml:space="preserve">and interest from visitors. During the three-day trip, the team received many compliments on the </w:t>
      </w:r>
      <w:r w:rsidR="005A5BA0">
        <w:rPr>
          <w:rFonts w:ascii="Myriad Pro" w:hAnsi="Myriad Pro"/>
          <w:kern w:val="0"/>
          <w:sz w:val="24"/>
          <w:szCs w:val="24"/>
        </w:rPr>
        <w:t>fantastic</w:t>
      </w:r>
      <w:r w:rsidR="0022559C">
        <w:rPr>
          <w:rFonts w:ascii="Myriad Pro" w:hAnsi="Myriad Pro"/>
          <w:kern w:val="0"/>
          <w:sz w:val="24"/>
          <w:szCs w:val="24"/>
        </w:rPr>
        <w:t xml:space="preserve"> LED products.</w:t>
      </w:r>
    </w:p>
    <w:p w14:paraId="1A4D8AB0" w14:textId="2BCE37F6" w:rsidR="0022559C" w:rsidRDefault="0022559C" w:rsidP="00521004">
      <w:pPr>
        <w:spacing w:line="280" w:lineRule="exact"/>
        <w:rPr>
          <w:rFonts w:ascii="Myriad Pro" w:hAnsi="Myriad Pro"/>
          <w:kern w:val="0"/>
          <w:sz w:val="24"/>
          <w:szCs w:val="24"/>
        </w:rPr>
      </w:pPr>
    </w:p>
    <w:p w14:paraId="2145B0C9" w14:textId="20076290" w:rsidR="0022559C" w:rsidRDefault="00147C34" w:rsidP="00521004">
      <w:pPr>
        <w:spacing w:line="280" w:lineRule="exact"/>
        <w:rPr>
          <w:rFonts w:ascii="Myriad Pro" w:hAnsi="Myriad Pro"/>
          <w:kern w:val="0"/>
          <w:sz w:val="24"/>
          <w:szCs w:val="24"/>
        </w:rPr>
      </w:pPr>
      <w:r>
        <w:rPr>
          <w:rFonts w:ascii="Myriad Pro" w:hAnsi="Myriad Pro"/>
          <w:kern w:val="0"/>
          <w:sz w:val="24"/>
          <w:szCs w:val="24"/>
        </w:rPr>
        <w:t xml:space="preserve">“What a great LDI show! </w:t>
      </w:r>
      <w:r w:rsidR="006C40F1">
        <w:rPr>
          <w:rFonts w:ascii="Myriad Pro" w:hAnsi="Myriad Pro"/>
          <w:kern w:val="0"/>
          <w:sz w:val="24"/>
          <w:szCs w:val="24"/>
        </w:rPr>
        <w:t>We</w:t>
      </w:r>
      <w:r w:rsidR="00C10AA5">
        <w:rPr>
          <w:rFonts w:ascii="Myriad Pro" w:hAnsi="Myriad Pro"/>
          <w:kern w:val="0"/>
          <w:sz w:val="24"/>
          <w:szCs w:val="24"/>
        </w:rPr>
        <w:t xml:space="preserve"> </w:t>
      </w:r>
      <w:r w:rsidR="00B2631D">
        <w:rPr>
          <w:rFonts w:ascii="Myriad Pro" w:hAnsi="Myriad Pro"/>
          <w:kern w:val="0"/>
          <w:sz w:val="24"/>
          <w:szCs w:val="24"/>
        </w:rPr>
        <w:t>feel</w:t>
      </w:r>
      <w:r w:rsidR="00C10AA5">
        <w:rPr>
          <w:rFonts w:ascii="Myriad Pro" w:hAnsi="Myriad Pro"/>
          <w:kern w:val="0"/>
          <w:sz w:val="24"/>
          <w:szCs w:val="24"/>
        </w:rPr>
        <w:t xml:space="preserve"> </w:t>
      </w:r>
      <w:r w:rsidR="00B2631D">
        <w:rPr>
          <w:rFonts w:ascii="Myriad Pro" w:hAnsi="Myriad Pro"/>
          <w:kern w:val="0"/>
          <w:sz w:val="24"/>
          <w:szCs w:val="24"/>
        </w:rPr>
        <w:t>excited</w:t>
      </w:r>
      <w:r w:rsidR="00C10AA5">
        <w:rPr>
          <w:rFonts w:ascii="Myriad Pro" w:hAnsi="Myriad Pro"/>
          <w:kern w:val="0"/>
          <w:sz w:val="24"/>
          <w:szCs w:val="24"/>
        </w:rPr>
        <w:t xml:space="preserve"> to participate </w:t>
      </w:r>
      <w:r w:rsidR="00894717">
        <w:rPr>
          <w:rFonts w:ascii="Myriad Pro" w:hAnsi="Myriad Pro"/>
          <w:kern w:val="0"/>
          <w:sz w:val="24"/>
          <w:szCs w:val="24"/>
        </w:rPr>
        <w:t xml:space="preserve">in </w:t>
      </w:r>
      <w:r w:rsidR="00B2631D">
        <w:rPr>
          <w:rFonts w:ascii="Myriad Pro" w:hAnsi="Myriad Pro"/>
          <w:kern w:val="0"/>
          <w:sz w:val="24"/>
          <w:szCs w:val="24"/>
        </w:rPr>
        <w:t>the exhibition</w:t>
      </w:r>
      <w:r w:rsidR="006C40F1">
        <w:rPr>
          <w:rFonts w:ascii="Myriad Pro" w:hAnsi="Myriad Pro"/>
          <w:kern w:val="0"/>
          <w:sz w:val="24"/>
          <w:szCs w:val="24"/>
        </w:rPr>
        <w:t xml:space="preserve">, </w:t>
      </w:r>
      <w:r w:rsidR="00922A8C">
        <w:rPr>
          <w:rFonts w:ascii="Myriad Pro" w:hAnsi="Myriad Pro"/>
          <w:kern w:val="0"/>
          <w:sz w:val="24"/>
          <w:szCs w:val="24"/>
        </w:rPr>
        <w:t>which</w:t>
      </w:r>
      <w:r w:rsidR="00CB2FC3">
        <w:rPr>
          <w:rFonts w:ascii="Myriad Pro" w:hAnsi="Myriad Pro"/>
          <w:kern w:val="0"/>
          <w:sz w:val="24"/>
          <w:szCs w:val="24"/>
        </w:rPr>
        <w:t xml:space="preserve"> is a remarkable chance to </w:t>
      </w:r>
      <w:r w:rsidR="00C10AA5">
        <w:rPr>
          <w:rFonts w:ascii="Myriad Pro" w:hAnsi="Myriad Pro"/>
          <w:kern w:val="0"/>
          <w:sz w:val="24"/>
          <w:szCs w:val="24"/>
        </w:rPr>
        <w:t xml:space="preserve">connect </w:t>
      </w:r>
      <w:r w:rsidR="00922A8C">
        <w:rPr>
          <w:rFonts w:ascii="Myriad Pro" w:hAnsi="Myriad Pro"/>
          <w:kern w:val="0"/>
          <w:sz w:val="24"/>
          <w:szCs w:val="24"/>
        </w:rPr>
        <w:t xml:space="preserve">face-to-face </w:t>
      </w:r>
      <w:r w:rsidR="00C10AA5">
        <w:rPr>
          <w:rFonts w:ascii="Myriad Pro" w:hAnsi="Myriad Pro"/>
          <w:kern w:val="0"/>
          <w:sz w:val="24"/>
          <w:szCs w:val="24"/>
        </w:rPr>
        <w:t xml:space="preserve">with our friends. </w:t>
      </w:r>
      <w:r w:rsidR="00CB2FC3">
        <w:rPr>
          <w:rFonts w:ascii="Myriad Pro" w:hAnsi="Myriad Pro"/>
          <w:kern w:val="0"/>
          <w:sz w:val="24"/>
          <w:szCs w:val="24"/>
        </w:rPr>
        <w:t xml:space="preserve">Gathering together, </w:t>
      </w:r>
      <w:r w:rsidR="00B04D1D">
        <w:rPr>
          <w:rFonts w:ascii="Myriad Pro" w:hAnsi="Myriad Pro"/>
          <w:kern w:val="0"/>
          <w:sz w:val="24"/>
          <w:szCs w:val="24"/>
        </w:rPr>
        <w:t>the team</w:t>
      </w:r>
      <w:r w:rsidR="00C10AA5">
        <w:rPr>
          <w:rFonts w:ascii="Myriad Pro" w:hAnsi="Myriad Pro"/>
          <w:kern w:val="0"/>
          <w:sz w:val="24"/>
          <w:szCs w:val="24"/>
        </w:rPr>
        <w:t xml:space="preserve"> </w:t>
      </w:r>
      <w:r w:rsidR="00B04D1D">
        <w:rPr>
          <w:rFonts w:ascii="Myriad Pro" w:hAnsi="Myriad Pro"/>
          <w:kern w:val="0"/>
          <w:sz w:val="24"/>
          <w:szCs w:val="24"/>
        </w:rPr>
        <w:t xml:space="preserve">had nice chats with </w:t>
      </w:r>
      <w:r w:rsidR="00D06FFE">
        <w:rPr>
          <w:rFonts w:ascii="Myriad Pro" w:hAnsi="Myriad Pro"/>
          <w:kern w:val="0"/>
          <w:sz w:val="24"/>
          <w:szCs w:val="24"/>
        </w:rPr>
        <w:t>them</w:t>
      </w:r>
      <w:r w:rsidR="00B04D1D">
        <w:rPr>
          <w:rFonts w:ascii="Myriad Pro" w:hAnsi="Myriad Pro"/>
          <w:kern w:val="0"/>
          <w:sz w:val="24"/>
          <w:szCs w:val="24"/>
        </w:rPr>
        <w:t xml:space="preserve"> and </w:t>
      </w:r>
      <w:r>
        <w:rPr>
          <w:rFonts w:ascii="Myriad Pro" w:hAnsi="Myriad Pro"/>
          <w:kern w:val="0"/>
          <w:sz w:val="24"/>
          <w:szCs w:val="24"/>
        </w:rPr>
        <w:t>received lots of positive feedback on those panels</w:t>
      </w:r>
      <w:r w:rsidR="006C40F1">
        <w:rPr>
          <w:rFonts w:ascii="Myriad Pro" w:hAnsi="Myriad Pro"/>
          <w:kern w:val="0"/>
          <w:sz w:val="24"/>
          <w:szCs w:val="24"/>
        </w:rPr>
        <w:t>,</w:t>
      </w:r>
      <w:r w:rsidR="0022559C">
        <w:rPr>
          <w:rFonts w:ascii="Myriad Pro" w:hAnsi="Myriad Pro"/>
          <w:kern w:val="0"/>
          <w:sz w:val="24"/>
          <w:szCs w:val="24"/>
        </w:rPr>
        <w:t>”</w:t>
      </w:r>
      <w:r w:rsidR="006C40F1">
        <w:rPr>
          <w:rFonts w:ascii="Myriad Pro" w:hAnsi="Myriad Pro"/>
          <w:kern w:val="0"/>
          <w:sz w:val="24"/>
          <w:szCs w:val="24"/>
        </w:rPr>
        <w:t xml:space="preserve"> </w:t>
      </w:r>
      <w:r w:rsidR="0022559C" w:rsidRPr="0022559C">
        <w:rPr>
          <w:rFonts w:ascii="Myriad Pro" w:hAnsi="Myriad Pro"/>
          <w:kern w:val="0"/>
          <w:sz w:val="24"/>
          <w:szCs w:val="24"/>
        </w:rPr>
        <w:t xml:space="preserve">states Frank Montero, Managing Director </w:t>
      </w:r>
      <w:r w:rsidR="00C146F9">
        <w:rPr>
          <w:rFonts w:ascii="Myriad Pro" w:hAnsi="Myriad Pro"/>
          <w:kern w:val="0"/>
          <w:sz w:val="24"/>
          <w:szCs w:val="24"/>
        </w:rPr>
        <w:t>of</w:t>
      </w:r>
      <w:r w:rsidR="0022559C" w:rsidRPr="0022559C">
        <w:rPr>
          <w:rFonts w:ascii="Myriad Pro" w:hAnsi="Myriad Pro"/>
          <w:kern w:val="0"/>
          <w:sz w:val="24"/>
          <w:szCs w:val="24"/>
        </w:rPr>
        <w:t xml:space="preserve"> ROE Visual US</w:t>
      </w:r>
      <w:r w:rsidR="00CB2FC3">
        <w:rPr>
          <w:rFonts w:ascii="Myriad Pro" w:hAnsi="Myriad Pro"/>
          <w:kern w:val="0"/>
          <w:sz w:val="24"/>
          <w:szCs w:val="24"/>
        </w:rPr>
        <w:t>.</w:t>
      </w:r>
      <w:r w:rsidR="00B04D1D" w:rsidRPr="00B04D1D">
        <w:rPr>
          <w:rFonts w:ascii="Myriad Pro" w:hAnsi="Myriad Pro"/>
          <w:kern w:val="0"/>
          <w:sz w:val="24"/>
          <w:szCs w:val="24"/>
        </w:rPr>
        <w:t xml:space="preserve"> </w:t>
      </w:r>
      <w:r w:rsidR="00B04D1D">
        <w:rPr>
          <w:rFonts w:ascii="Myriad Pro" w:hAnsi="Myriad Pro"/>
          <w:kern w:val="0"/>
          <w:sz w:val="24"/>
          <w:szCs w:val="24"/>
        </w:rPr>
        <w:t>“We can’t wait to see their amazing use in coming projects.”</w:t>
      </w:r>
    </w:p>
    <w:p w14:paraId="6FFC91DC" w14:textId="47748B80" w:rsidR="00AB1D7D" w:rsidRDefault="00AB1D7D" w:rsidP="00521004">
      <w:pPr>
        <w:spacing w:line="280" w:lineRule="exact"/>
        <w:rPr>
          <w:rFonts w:ascii="Myriad Pro" w:hAnsi="Myriad Pro"/>
          <w:kern w:val="0"/>
          <w:sz w:val="24"/>
          <w:szCs w:val="24"/>
        </w:rPr>
      </w:pPr>
    </w:p>
    <w:p w14:paraId="5D187A9A" w14:textId="48B2558A" w:rsidR="00AB1D7D" w:rsidRDefault="00AB1D7D" w:rsidP="00521004">
      <w:pPr>
        <w:spacing w:line="280" w:lineRule="exact"/>
        <w:rPr>
          <w:rFonts w:ascii="Myriad Pro" w:hAnsi="Myriad Pro"/>
          <w:kern w:val="0"/>
          <w:sz w:val="24"/>
          <w:szCs w:val="24"/>
        </w:rPr>
      </w:pPr>
      <w:r>
        <w:rPr>
          <w:rFonts w:ascii="Myriad Pro" w:hAnsi="Myriad Pro"/>
          <w:kern w:val="0"/>
          <w:sz w:val="24"/>
          <w:szCs w:val="24"/>
        </w:rPr>
        <w:t>Thanks to every attendee for their participation at LDI 2022! It was an honor to meet customers, partners</w:t>
      </w:r>
      <w:r w:rsidR="005A5BA0">
        <w:rPr>
          <w:rFonts w:ascii="Myriad Pro" w:hAnsi="Myriad Pro"/>
          <w:kern w:val="0"/>
          <w:sz w:val="24"/>
          <w:szCs w:val="24"/>
        </w:rPr>
        <w:t>,</w:t>
      </w:r>
      <w:r>
        <w:rPr>
          <w:rFonts w:ascii="Myriad Pro" w:hAnsi="Myriad Pro"/>
          <w:kern w:val="0"/>
          <w:sz w:val="24"/>
          <w:szCs w:val="24"/>
        </w:rPr>
        <w:t xml:space="preserve"> and friends on the show floor. ROE Visual keeps its values to continuously deliver ideal display solutions for worldwide applications.</w:t>
      </w:r>
    </w:p>
    <w:p w14:paraId="64638BD6" w14:textId="35DD2ACD" w:rsidR="00AB1D7D" w:rsidRPr="0022559C" w:rsidRDefault="00AB1D7D" w:rsidP="00521004">
      <w:pPr>
        <w:spacing w:line="280" w:lineRule="exact"/>
        <w:rPr>
          <w:rFonts w:ascii="Myriad Pro" w:hAnsi="Myriad Pro"/>
          <w:kern w:val="0"/>
          <w:sz w:val="24"/>
          <w:szCs w:val="24"/>
        </w:rPr>
      </w:pPr>
    </w:p>
    <w:sectPr w:rsidR="00AB1D7D" w:rsidRPr="0022559C">
      <w:headerReference w:type="default" r:id="rId14"/>
      <w:footerReference w:type="defaul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1595C" w14:textId="77777777" w:rsidR="001B059D" w:rsidRDefault="001B059D">
      <w:r>
        <w:separator/>
      </w:r>
    </w:p>
  </w:endnote>
  <w:endnote w:type="continuationSeparator" w:id="0">
    <w:p w14:paraId="34CF1204" w14:textId="77777777" w:rsidR="001B059D" w:rsidRDefault="001B0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Myriad Pro">
    <w:altName w:val="Calibri"/>
    <w:charset w:val="00"/>
    <w:family w:val="swiss"/>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53E39454" w:rsidR="008A05E6" w:rsidRDefault="00000000">
    <w:pPr>
      <w:rPr>
        <w:sz w:val="18"/>
        <w:szCs w:val="18"/>
      </w:rPr>
    </w:pPr>
    <w:r>
      <w:rPr>
        <w:noProof/>
      </w:rPr>
      <w:pict w14:anchorId="22167DC4">
        <v:shapetype id="_x0000_t202" coordsize="21600,21600" o:spt="202" path="m,l,21600r21600,l21600,xe">
          <v:stroke joinstyle="miter"/>
          <v:path gradientshapeok="t" o:connecttype="rect"/>
        </v:shapetype>
        <v:shape id="文本框 1" o:spid="_x0000_s1025"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w:r>
    <w:r w:rsidR="00E14ED0">
      <w:rPr>
        <w:rFonts w:hint="eastAsia"/>
        <w:sz w:val="18"/>
        <w:szCs w:val="18"/>
      </w:rPr>
      <w:t>ROE Visual Co., Ltd</w:t>
    </w:r>
    <w:r w:rsidR="00E14ED0">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133BD" w14:textId="77777777" w:rsidR="001B059D" w:rsidRDefault="001B059D">
      <w:r>
        <w:separator/>
      </w:r>
    </w:p>
  </w:footnote>
  <w:footnote w:type="continuationSeparator" w:id="0">
    <w:p w14:paraId="2FA1DC96" w14:textId="77777777" w:rsidR="001B059D" w:rsidRDefault="001B0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BB63CC"/>
    <w:multiLevelType w:val="multilevel"/>
    <w:tmpl w:val="C262B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C657574"/>
    <w:multiLevelType w:val="multilevel"/>
    <w:tmpl w:val="559CC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8"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EE6324A"/>
    <w:multiLevelType w:val="multilevel"/>
    <w:tmpl w:val="E01C1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CF1C15"/>
    <w:multiLevelType w:val="multilevel"/>
    <w:tmpl w:val="23F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C7A2E9C"/>
    <w:multiLevelType w:val="multilevel"/>
    <w:tmpl w:val="CB841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4234703">
    <w:abstractNumId w:val="10"/>
  </w:num>
  <w:num w:numId="2" w16cid:durableId="1997806806">
    <w:abstractNumId w:val="11"/>
  </w:num>
  <w:num w:numId="3" w16cid:durableId="365108175">
    <w:abstractNumId w:val="6"/>
  </w:num>
  <w:num w:numId="4" w16cid:durableId="1503471425">
    <w:abstractNumId w:val="0"/>
  </w:num>
  <w:num w:numId="5" w16cid:durableId="1446924211">
    <w:abstractNumId w:val="3"/>
  </w:num>
  <w:num w:numId="6" w16cid:durableId="969945188">
    <w:abstractNumId w:val="5"/>
  </w:num>
  <w:num w:numId="7" w16cid:durableId="2048143486">
    <w:abstractNumId w:val="1"/>
  </w:num>
  <w:num w:numId="8" w16cid:durableId="1489711148">
    <w:abstractNumId w:val="8"/>
  </w:num>
  <w:num w:numId="9" w16cid:durableId="77678442">
    <w:abstractNumId w:val="14"/>
  </w:num>
  <w:num w:numId="10" w16cid:durableId="2078744405">
    <w:abstractNumId w:val="9"/>
  </w:num>
  <w:num w:numId="11" w16cid:durableId="1839536574">
    <w:abstractNumId w:val="7"/>
  </w:num>
  <w:num w:numId="12" w16cid:durableId="1145782869">
    <w:abstractNumId w:val="13"/>
  </w:num>
  <w:num w:numId="13" w16cid:durableId="1251279591">
    <w:abstractNumId w:val="12"/>
  </w:num>
  <w:num w:numId="14" w16cid:durableId="2098626407">
    <w:abstractNumId w:val="2"/>
  </w:num>
  <w:num w:numId="15" w16cid:durableId="505487765">
    <w:abstractNumId w:val="15"/>
  </w:num>
  <w:num w:numId="16" w16cid:durableId="912618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72A27"/>
    <w:rsid w:val="00001381"/>
    <w:rsid w:val="000035DE"/>
    <w:rsid w:val="00004F10"/>
    <w:rsid w:val="00007732"/>
    <w:rsid w:val="00011695"/>
    <w:rsid w:val="00013745"/>
    <w:rsid w:val="00015AD5"/>
    <w:rsid w:val="00015BD3"/>
    <w:rsid w:val="00033300"/>
    <w:rsid w:val="00034E12"/>
    <w:rsid w:val="0003510C"/>
    <w:rsid w:val="000365D1"/>
    <w:rsid w:val="00036AC8"/>
    <w:rsid w:val="000424CC"/>
    <w:rsid w:val="00043231"/>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63A85"/>
    <w:rsid w:val="00070A84"/>
    <w:rsid w:val="00070AA4"/>
    <w:rsid w:val="000733ED"/>
    <w:rsid w:val="00075420"/>
    <w:rsid w:val="0007659F"/>
    <w:rsid w:val="00077DD1"/>
    <w:rsid w:val="000805D9"/>
    <w:rsid w:val="00081FC5"/>
    <w:rsid w:val="00083918"/>
    <w:rsid w:val="00084DC2"/>
    <w:rsid w:val="00086433"/>
    <w:rsid w:val="00086FEF"/>
    <w:rsid w:val="00090537"/>
    <w:rsid w:val="00093256"/>
    <w:rsid w:val="00096D1D"/>
    <w:rsid w:val="00097CB8"/>
    <w:rsid w:val="000A1AE0"/>
    <w:rsid w:val="000A2B92"/>
    <w:rsid w:val="000A43FA"/>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634D"/>
    <w:rsid w:val="000D645F"/>
    <w:rsid w:val="000D76D2"/>
    <w:rsid w:val="000E4990"/>
    <w:rsid w:val="000E6FD8"/>
    <w:rsid w:val="000F0E52"/>
    <w:rsid w:val="000F1ECC"/>
    <w:rsid w:val="000F22CE"/>
    <w:rsid w:val="000F3A4E"/>
    <w:rsid w:val="000F4098"/>
    <w:rsid w:val="000F4139"/>
    <w:rsid w:val="000F57CD"/>
    <w:rsid w:val="000F6CC0"/>
    <w:rsid w:val="00100AD4"/>
    <w:rsid w:val="00103007"/>
    <w:rsid w:val="00103BAB"/>
    <w:rsid w:val="0010401D"/>
    <w:rsid w:val="00105459"/>
    <w:rsid w:val="001070E3"/>
    <w:rsid w:val="00113B51"/>
    <w:rsid w:val="00115239"/>
    <w:rsid w:val="001156FE"/>
    <w:rsid w:val="00116085"/>
    <w:rsid w:val="00116768"/>
    <w:rsid w:val="00116CD2"/>
    <w:rsid w:val="00117D38"/>
    <w:rsid w:val="0012217A"/>
    <w:rsid w:val="00123432"/>
    <w:rsid w:val="00123830"/>
    <w:rsid w:val="001238BF"/>
    <w:rsid w:val="001242A0"/>
    <w:rsid w:val="00124917"/>
    <w:rsid w:val="001270E8"/>
    <w:rsid w:val="0012735B"/>
    <w:rsid w:val="001313C1"/>
    <w:rsid w:val="00131B12"/>
    <w:rsid w:val="001327AD"/>
    <w:rsid w:val="001328C7"/>
    <w:rsid w:val="00134756"/>
    <w:rsid w:val="00134F39"/>
    <w:rsid w:val="00135BDE"/>
    <w:rsid w:val="001361E3"/>
    <w:rsid w:val="0014018C"/>
    <w:rsid w:val="001413A7"/>
    <w:rsid w:val="001420D5"/>
    <w:rsid w:val="001426D8"/>
    <w:rsid w:val="00143543"/>
    <w:rsid w:val="0014373C"/>
    <w:rsid w:val="00143FE5"/>
    <w:rsid w:val="00145460"/>
    <w:rsid w:val="00146CB7"/>
    <w:rsid w:val="00147C34"/>
    <w:rsid w:val="00150C93"/>
    <w:rsid w:val="0015164C"/>
    <w:rsid w:val="0015293D"/>
    <w:rsid w:val="00153B22"/>
    <w:rsid w:val="00153F0F"/>
    <w:rsid w:val="001609F7"/>
    <w:rsid w:val="001622F7"/>
    <w:rsid w:val="00163976"/>
    <w:rsid w:val="00164085"/>
    <w:rsid w:val="001648EB"/>
    <w:rsid w:val="00164B2B"/>
    <w:rsid w:val="001652AA"/>
    <w:rsid w:val="0017037A"/>
    <w:rsid w:val="0017052C"/>
    <w:rsid w:val="001705DF"/>
    <w:rsid w:val="00171225"/>
    <w:rsid w:val="00172A27"/>
    <w:rsid w:val="00173CB2"/>
    <w:rsid w:val="00174FFD"/>
    <w:rsid w:val="001758B2"/>
    <w:rsid w:val="00176D01"/>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F8E"/>
    <w:rsid w:val="00194FCE"/>
    <w:rsid w:val="001A177F"/>
    <w:rsid w:val="001A20A4"/>
    <w:rsid w:val="001A3067"/>
    <w:rsid w:val="001A326D"/>
    <w:rsid w:val="001A49DE"/>
    <w:rsid w:val="001A4D4C"/>
    <w:rsid w:val="001A6D3A"/>
    <w:rsid w:val="001A7021"/>
    <w:rsid w:val="001B059D"/>
    <w:rsid w:val="001B357C"/>
    <w:rsid w:val="001B5873"/>
    <w:rsid w:val="001B5B1D"/>
    <w:rsid w:val="001B640C"/>
    <w:rsid w:val="001B7182"/>
    <w:rsid w:val="001C13DF"/>
    <w:rsid w:val="001C1FF6"/>
    <w:rsid w:val="001C29F7"/>
    <w:rsid w:val="001C2ED1"/>
    <w:rsid w:val="001C7959"/>
    <w:rsid w:val="001D03A1"/>
    <w:rsid w:val="001D202E"/>
    <w:rsid w:val="001D2E91"/>
    <w:rsid w:val="001D31E3"/>
    <w:rsid w:val="001D3FB2"/>
    <w:rsid w:val="001D4A7C"/>
    <w:rsid w:val="001E01C3"/>
    <w:rsid w:val="001E0967"/>
    <w:rsid w:val="001E0F87"/>
    <w:rsid w:val="001E471F"/>
    <w:rsid w:val="001E545B"/>
    <w:rsid w:val="001E6958"/>
    <w:rsid w:val="001E7DE1"/>
    <w:rsid w:val="001F0D46"/>
    <w:rsid w:val="001F11D1"/>
    <w:rsid w:val="001F20ED"/>
    <w:rsid w:val="001F21D1"/>
    <w:rsid w:val="001F26E3"/>
    <w:rsid w:val="001F2BEF"/>
    <w:rsid w:val="001F3242"/>
    <w:rsid w:val="001F4DFE"/>
    <w:rsid w:val="001F6071"/>
    <w:rsid w:val="001F6217"/>
    <w:rsid w:val="001F668F"/>
    <w:rsid w:val="001F7E46"/>
    <w:rsid w:val="002000E7"/>
    <w:rsid w:val="002010A9"/>
    <w:rsid w:val="00201D49"/>
    <w:rsid w:val="002072A1"/>
    <w:rsid w:val="00210ECA"/>
    <w:rsid w:val="00211306"/>
    <w:rsid w:val="00212580"/>
    <w:rsid w:val="002135C6"/>
    <w:rsid w:val="0022018E"/>
    <w:rsid w:val="00221333"/>
    <w:rsid w:val="00221EA6"/>
    <w:rsid w:val="002227F6"/>
    <w:rsid w:val="0022534D"/>
    <w:rsid w:val="0022559C"/>
    <w:rsid w:val="002257EC"/>
    <w:rsid w:val="002263AD"/>
    <w:rsid w:val="0022794C"/>
    <w:rsid w:val="00227CB8"/>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2EA"/>
    <w:rsid w:val="00266347"/>
    <w:rsid w:val="00271856"/>
    <w:rsid w:val="00272202"/>
    <w:rsid w:val="002728A6"/>
    <w:rsid w:val="00274A72"/>
    <w:rsid w:val="00281EFE"/>
    <w:rsid w:val="0028302E"/>
    <w:rsid w:val="00283DC2"/>
    <w:rsid w:val="00283F27"/>
    <w:rsid w:val="00285064"/>
    <w:rsid w:val="00286D89"/>
    <w:rsid w:val="00287A13"/>
    <w:rsid w:val="002911DB"/>
    <w:rsid w:val="00291F45"/>
    <w:rsid w:val="0029200A"/>
    <w:rsid w:val="00292415"/>
    <w:rsid w:val="00294CEF"/>
    <w:rsid w:val="00295B71"/>
    <w:rsid w:val="002965DA"/>
    <w:rsid w:val="002A0E91"/>
    <w:rsid w:val="002A2629"/>
    <w:rsid w:val="002A2F57"/>
    <w:rsid w:val="002A49F9"/>
    <w:rsid w:val="002A4EA2"/>
    <w:rsid w:val="002A5013"/>
    <w:rsid w:val="002A77AF"/>
    <w:rsid w:val="002A7AAB"/>
    <w:rsid w:val="002A7FC6"/>
    <w:rsid w:val="002B05A1"/>
    <w:rsid w:val="002B0667"/>
    <w:rsid w:val="002B09DB"/>
    <w:rsid w:val="002B134C"/>
    <w:rsid w:val="002B2BFB"/>
    <w:rsid w:val="002B3DA1"/>
    <w:rsid w:val="002B717E"/>
    <w:rsid w:val="002C1BB5"/>
    <w:rsid w:val="002C1BCF"/>
    <w:rsid w:val="002C33B9"/>
    <w:rsid w:val="002C3DA6"/>
    <w:rsid w:val="002C633E"/>
    <w:rsid w:val="002C76F0"/>
    <w:rsid w:val="002D21D8"/>
    <w:rsid w:val="002D3533"/>
    <w:rsid w:val="002D39C9"/>
    <w:rsid w:val="002D43E6"/>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3C42"/>
    <w:rsid w:val="002F4C40"/>
    <w:rsid w:val="002F52C4"/>
    <w:rsid w:val="00300218"/>
    <w:rsid w:val="0030021B"/>
    <w:rsid w:val="003023D7"/>
    <w:rsid w:val="00302F08"/>
    <w:rsid w:val="00304411"/>
    <w:rsid w:val="003047C7"/>
    <w:rsid w:val="00305277"/>
    <w:rsid w:val="00305C62"/>
    <w:rsid w:val="00307F4F"/>
    <w:rsid w:val="00311D20"/>
    <w:rsid w:val="003131D5"/>
    <w:rsid w:val="00313BF5"/>
    <w:rsid w:val="00313DA3"/>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7C84"/>
    <w:rsid w:val="00327D12"/>
    <w:rsid w:val="00327D6C"/>
    <w:rsid w:val="00331FE9"/>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2CDD"/>
    <w:rsid w:val="0037371C"/>
    <w:rsid w:val="00373784"/>
    <w:rsid w:val="00374096"/>
    <w:rsid w:val="00374EA4"/>
    <w:rsid w:val="00375620"/>
    <w:rsid w:val="00380538"/>
    <w:rsid w:val="003874F2"/>
    <w:rsid w:val="00390303"/>
    <w:rsid w:val="0039054E"/>
    <w:rsid w:val="0039086B"/>
    <w:rsid w:val="00391E1C"/>
    <w:rsid w:val="003974BC"/>
    <w:rsid w:val="00397E06"/>
    <w:rsid w:val="003A0A88"/>
    <w:rsid w:val="003A22C2"/>
    <w:rsid w:val="003A295D"/>
    <w:rsid w:val="003A4915"/>
    <w:rsid w:val="003A4E9E"/>
    <w:rsid w:val="003A4FB4"/>
    <w:rsid w:val="003A538E"/>
    <w:rsid w:val="003A5435"/>
    <w:rsid w:val="003A5B04"/>
    <w:rsid w:val="003A6A4A"/>
    <w:rsid w:val="003A7649"/>
    <w:rsid w:val="003A78E4"/>
    <w:rsid w:val="003A7F7A"/>
    <w:rsid w:val="003B05FB"/>
    <w:rsid w:val="003B2BC7"/>
    <w:rsid w:val="003B459D"/>
    <w:rsid w:val="003B64A5"/>
    <w:rsid w:val="003C007E"/>
    <w:rsid w:val="003C1647"/>
    <w:rsid w:val="003C2723"/>
    <w:rsid w:val="003C2A5D"/>
    <w:rsid w:val="003C365D"/>
    <w:rsid w:val="003C3866"/>
    <w:rsid w:val="003C5427"/>
    <w:rsid w:val="003C58DA"/>
    <w:rsid w:val="003C6195"/>
    <w:rsid w:val="003C76B5"/>
    <w:rsid w:val="003D0F13"/>
    <w:rsid w:val="003D10CB"/>
    <w:rsid w:val="003D1FFD"/>
    <w:rsid w:val="003D3438"/>
    <w:rsid w:val="003D3CF0"/>
    <w:rsid w:val="003D4E43"/>
    <w:rsid w:val="003D55DD"/>
    <w:rsid w:val="003D5D18"/>
    <w:rsid w:val="003D60BA"/>
    <w:rsid w:val="003D7988"/>
    <w:rsid w:val="003E1D24"/>
    <w:rsid w:val="003E2333"/>
    <w:rsid w:val="003E2F75"/>
    <w:rsid w:val="003E39E0"/>
    <w:rsid w:val="003E5577"/>
    <w:rsid w:val="003E67D3"/>
    <w:rsid w:val="003F1AEC"/>
    <w:rsid w:val="003F28B4"/>
    <w:rsid w:val="003F31DB"/>
    <w:rsid w:val="003F47A0"/>
    <w:rsid w:val="003F66CF"/>
    <w:rsid w:val="003F7187"/>
    <w:rsid w:val="00400325"/>
    <w:rsid w:val="00400393"/>
    <w:rsid w:val="00400771"/>
    <w:rsid w:val="004016A0"/>
    <w:rsid w:val="00401AE1"/>
    <w:rsid w:val="004036B5"/>
    <w:rsid w:val="00403A58"/>
    <w:rsid w:val="004041F3"/>
    <w:rsid w:val="004059E9"/>
    <w:rsid w:val="0040687B"/>
    <w:rsid w:val="00406AE2"/>
    <w:rsid w:val="00406B0E"/>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5DB3"/>
    <w:rsid w:val="00437A15"/>
    <w:rsid w:val="00441DAA"/>
    <w:rsid w:val="00443CE9"/>
    <w:rsid w:val="00444CAA"/>
    <w:rsid w:val="00445830"/>
    <w:rsid w:val="0044627E"/>
    <w:rsid w:val="00450D39"/>
    <w:rsid w:val="0045141E"/>
    <w:rsid w:val="00452E17"/>
    <w:rsid w:val="00455E1A"/>
    <w:rsid w:val="00456E02"/>
    <w:rsid w:val="004571F2"/>
    <w:rsid w:val="0046081D"/>
    <w:rsid w:val="00465363"/>
    <w:rsid w:val="00470772"/>
    <w:rsid w:val="0047113F"/>
    <w:rsid w:val="004723EB"/>
    <w:rsid w:val="00472DCC"/>
    <w:rsid w:val="00475AB4"/>
    <w:rsid w:val="00476716"/>
    <w:rsid w:val="00476AE8"/>
    <w:rsid w:val="00480321"/>
    <w:rsid w:val="00480DBB"/>
    <w:rsid w:val="00482793"/>
    <w:rsid w:val="00484B6E"/>
    <w:rsid w:val="00484ECA"/>
    <w:rsid w:val="00485431"/>
    <w:rsid w:val="00485503"/>
    <w:rsid w:val="0048609C"/>
    <w:rsid w:val="00491549"/>
    <w:rsid w:val="00491550"/>
    <w:rsid w:val="00491905"/>
    <w:rsid w:val="00491BEE"/>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48FB"/>
    <w:rsid w:val="004D4A7A"/>
    <w:rsid w:val="004D57A5"/>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5070"/>
    <w:rsid w:val="005260E2"/>
    <w:rsid w:val="0052718D"/>
    <w:rsid w:val="00530B94"/>
    <w:rsid w:val="00531159"/>
    <w:rsid w:val="00532787"/>
    <w:rsid w:val="00532B0C"/>
    <w:rsid w:val="00533874"/>
    <w:rsid w:val="00534CE4"/>
    <w:rsid w:val="00535961"/>
    <w:rsid w:val="00536AD5"/>
    <w:rsid w:val="00536BF6"/>
    <w:rsid w:val="00536FF1"/>
    <w:rsid w:val="00537FA1"/>
    <w:rsid w:val="005411F5"/>
    <w:rsid w:val="00543058"/>
    <w:rsid w:val="00543518"/>
    <w:rsid w:val="00544D87"/>
    <w:rsid w:val="005460CB"/>
    <w:rsid w:val="00550B5E"/>
    <w:rsid w:val="00557310"/>
    <w:rsid w:val="00560443"/>
    <w:rsid w:val="00560A09"/>
    <w:rsid w:val="0056397C"/>
    <w:rsid w:val="005644A1"/>
    <w:rsid w:val="005650B0"/>
    <w:rsid w:val="0056516F"/>
    <w:rsid w:val="005665AE"/>
    <w:rsid w:val="005705A5"/>
    <w:rsid w:val="005706CD"/>
    <w:rsid w:val="00571CD6"/>
    <w:rsid w:val="00573B2E"/>
    <w:rsid w:val="005740D1"/>
    <w:rsid w:val="00574F10"/>
    <w:rsid w:val="005752F7"/>
    <w:rsid w:val="00576C16"/>
    <w:rsid w:val="005778D7"/>
    <w:rsid w:val="0058082E"/>
    <w:rsid w:val="00581DB3"/>
    <w:rsid w:val="00582526"/>
    <w:rsid w:val="005841D4"/>
    <w:rsid w:val="00585852"/>
    <w:rsid w:val="00585D8B"/>
    <w:rsid w:val="0059126D"/>
    <w:rsid w:val="00591682"/>
    <w:rsid w:val="00594ED0"/>
    <w:rsid w:val="005A05B9"/>
    <w:rsid w:val="005A0702"/>
    <w:rsid w:val="005A2A73"/>
    <w:rsid w:val="005A3942"/>
    <w:rsid w:val="005A420A"/>
    <w:rsid w:val="005A5BA0"/>
    <w:rsid w:val="005A5C81"/>
    <w:rsid w:val="005A60F8"/>
    <w:rsid w:val="005B0A46"/>
    <w:rsid w:val="005B3565"/>
    <w:rsid w:val="005B3ED7"/>
    <w:rsid w:val="005B542B"/>
    <w:rsid w:val="005B7543"/>
    <w:rsid w:val="005C0D7F"/>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58E6"/>
    <w:rsid w:val="00600D38"/>
    <w:rsid w:val="00601067"/>
    <w:rsid w:val="00602DCB"/>
    <w:rsid w:val="00605AE7"/>
    <w:rsid w:val="00607AEC"/>
    <w:rsid w:val="00610CAD"/>
    <w:rsid w:val="00611883"/>
    <w:rsid w:val="00611DFA"/>
    <w:rsid w:val="006128F2"/>
    <w:rsid w:val="00612D1E"/>
    <w:rsid w:val="00614518"/>
    <w:rsid w:val="00616319"/>
    <w:rsid w:val="0062043B"/>
    <w:rsid w:val="00625B98"/>
    <w:rsid w:val="00627C0D"/>
    <w:rsid w:val="00630C26"/>
    <w:rsid w:val="00632BB7"/>
    <w:rsid w:val="00634052"/>
    <w:rsid w:val="006350FF"/>
    <w:rsid w:val="0063524A"/>
    <w:rsid w:val="00635AD3"/>
    <w:rsid w:val="006405AC"/>
    <w:rsid w:val="00640D55"/>
    <w:rsid w:val="006418CC"/>
    <w:rsid w:val="00641983"/>
    <w:rsid w:val="00643D7E"/>
    <w:rsid w:val="00646458"/>
    <w:rsid w:val="00646597"/>
    <w:rsid w:val="006468B9"/>
    <w:rsid w:val="00651EC4"/>
    <w:rsid w:val="006525AD"/>
    <w:rsid w:val="006538B1"/>
    <w:rsid w:val="00653B99"/>
    <w:rsid w:val="00654458"/>
    <w:rsid w:val="00655A4B"/>
    <w:rsid w:val="00656D7D"/>
    <w:rsid w:val="00657293"/>
    <w:rsid w:val="006576AA"/>
    <w:rsid w:val="0066392D"/>
    <w:rsid w:val="00663FFB"/>
    <w:rsid w:val="00666420"/>
    <w:rsid w:val="00673B8F"/>
    <w:rsid w:val="00674A4F"/>
    <w:rsid w:val="00674B64"/>
    <w:rsid w:val="006759F8"/>
    <w:rsid w:val="00681C81"/>
    <w:rsid w:val="00682BE1"/>
    <w:rsid w:val="006838BF"/>
    <w:rsid w:val="006856BE"/>
    <w:rsid w:val="00687C84"/>
    <w:rsid w:val="00687D6A"/>
    <w:rsid w:val="00687E17"/>
    <w:rsid w:val="0069010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0F1"/>
    <w:rsid w:val="006C4520"/>
    <w:rsid w:val="006C4F81"/>
    <w:rsid w:val="006C623E"/>
    <w:rsid w:val="006C73F7"/>
    <w:rsid w:val="006D4741"/>
    <w:rsid w:val="006D51C2"/>
    <w:rsid w:val="006D6F72"/>
    <w:rsid w:val="006E0D51"/>
    <w:rsid w:val="006E12AA"/>
    <w:rsid w:val="006E37C5"/>
    <w:rsid w:val="006E49E9"/>
    <w:rsid w:val="006E6224"/>
    <w:rsid w:val="006E704A"/>
    <w:rsid w:val="006F0287"/>
    <w:rsid w:val="006F23A9"/>
    <w:rsid w:val="006F2D88"/>
    <w:rsid w:val="006F341B"/>
    <w:rsid w:val="006F3F66"/>
    <w:rsid w:val="006F41DC"/>
    <w:rsid w:val="00700E1C"/>
    <w:rsid w:val="00701968"/>
    <w:rsid w:val="00705319"/>
    <w:rsid w:val="00705760"/>
    <w:rsid w:val="00706F87"/>
    <w:rsid w:val="00707594"/>
    <w:rsid w:val="007112F1"/>
    <w:rsid w:val="00711804"/>
    <w:rsid w:val="0071273B"/>
    <w:rsid w:val="007229F6"/>
    <w:rsid w:val="0072324F"/>
    <w:rsid w:val="00723652"/>
    <w:rsid w:val="0072552B"/>
    <w:rsid w:val="00726467"/>
    <w:rsid w:val="00726635"/>
    <w:rsid w:val="00733A3F"/>
    <w:rsid w:val="00734EB4"/>
    <w:rsid w:val="00735BD3"/>
    <w:rsid w:val="007366EA"/>
    <w:rsid w:val="0073686C"/>
    <w:rsid w:val="007401BD"/>
    <w:rsid w:val="00740B41"/>
    <w:rsid w:val="007423F9"/>
    <w:rsid w:val="00742EA4"/>
    <w:rsid w:val="00743069"/>
    <w:rsid w:val="007439F9"/>
    <w:rsid w:val="00743CFB"/>
    <w:rsid w:val="00744C08"/>
    <w:rsid w:val="007516C5"/>
    <w:rsid w:val="00751B67"/>
    <w:rsid w:val="007526B0"/>
    <w:rsid w:val="00754146"/>
    <w:rsid w:val="0075446C"/>
    <w:rsid w:val="00754942"/>
    <w:rsid w:val="00754974"/>
    <w:rsid w:val="00755F72"/>
    <w:rsid w:val="00756648"/>
    <w:rsid w:val="0075772F"/>
    <w:rsid w:val="00760716"/>
    <w:rsid w:val="007609FC"/>
    <w:rsid w:val="00760A0B"/>
    <w:rsid w:val="00762986"/>
    <w:rsid w:val="00764582"/>
    <w:rsid w:val="00765E1E"/>
    <w:rsid w:val="007673F6"/>
    <w:rsid w:val="007710AD"/>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633F"/>
    <w:rsid w:val="0078656F"/>
    <w:rsid w:val="00787EE3"/>
    <w:rsid w:val="00791D93"/>
    <w:rsid w:val="0079385B"/>
    <w:rsid w:val="00794225"/>
    <w:rsid w:val="00794D52"/>
    <w:rsid w:val="007952A0"/>
    <w:rsid w:val="00796EEA"/>
    <w:rsid w:val="007A04B1"/>
    <w:rsid w:val="007A06FD"/>
    <w:rsid w:val="007A0768"/>
    <w:rsid w:val="007A3FE5"/>
    <w:rsid w:val="007A55DA"/>
    <w:rsid w:val="007A6895"/>
    <w:rsid w:val="007A6B39"/>
    <w:rsid w:val="007B2C9D"/>
    <w:rsid w:val="007B318A"/>
    <w:rsid w:val="007B3E6B"/>
    <w:rsid w:val="007B4AF6"/>
    <w:rsid w:val="007C01E9"/>
    <w:rsid w:val="007C0A84"/>
    <w:rsid w:val="007C0BDE"/>
    <w:rsid w:val="007C10D1"/>
    <w:rsid w:val="007C1DEA"/>
    <w:rsid w:val="007C1E5E"/>
    <w:rsid w:val="007D3000"/>
    <w:rsid w:val="007D386C"/>
    <w:rsid w:val="007D3ACB"/>
    <w:rsid w:val="007D56DD"/>
    <w:rsid w:val="007D5C86"/>
    <w:rsid w:val="007E0139"/>
    <w:rsid w:val="007E26BA"/>
    <w:rsid w:val="007E27A7"/>
    <w:rsid w:val="007E5B94"/>
    <w:rsid w:val="007E6115"/>
    <w:rsid w:val="007E69C2"/>
    <w:rsid w:val="007F0D85"/>
    <w:rsid w:val="007F1C46"/>
    <w:rsid w:val="007F235A"/>
    <w:rsid w:val="007F3C40"/>
    <w:rsid w:val="007F42B8"/>
    <w:rsid w:val="007F49BC"/>
    <w:rsid w:val="007F5377"/>
    <w:rsid w:val="007F59E7"/>
    <w:rsid w:val="007F6B9D"/>
    <w:rsid w:val="00803F87"/>
    <w:rsid w:val="008065BD"/>
    <w:rsid w:val="00807453"/>
    <w:rsid w:val="00807E85"/>
    <w:rsid w:val="00807FE2"/>
    <w:rsid w:val="00810A54"/>
    <w:rsid w:val="008111B5"/>
    <w:rsid w:val="00815250"/>
    <w:rsid w:val="0082091C"/>
    <w:rsid w:val="00820D19"/>
    <w:rsid w:val="00820DF5"/>
    <w:rsid w:val="00822D84"/>
    <w:rsid w:val="00824571"/>
    <w:rsid w:val="008247D2"/>
    <w:rsid w:val="00827F6E"/>
    <w:rsid w:val="008313D6"/>
    <w:rsid w:val="0083156E"/>
    <w:rsid w:val="0083310F"/>
    <w:rsid w:val="00833118"/>
    <w:rsid w:val="00834F58"/>
    <w:rsid w:val="00835311"/>
    <w:rsid w:val="008405A6"/>
    <w:rsid w:val="0084276C"/>
    <w:rsid w:val="00843181"/>
    <w:rsid w:val="008450C4"/>
    <w:rsid w:val="00846CAC"/>
    <w:rsid w:val="00850927"/>
    <w:rsid w:val="0085142F"/>
    <w:rsid w:val="00852293"/>
    <w:rsid w:val="008535CD"/>
    <w:rsid w:val="00855049"/>
    <w:rsid w:val="00857FD9"/>
    <w:rsid w:val="0086108E"/>
    <w:rsid w:val="0086292B"/>
    <w:rsid w:val="008638B5"/>
    <w:rsid w:val="00863BC3"/>
    <w:rsid w:val="008640EE"/>
    <w:rsid w:val="00864EF1"/>
    <w:rsid w:val="00865D79"/>
    <w:rsid w:val="00866977"/>
    <w:rsid w:val="00867307"/>
    <w:rsid w:val="00867A20"/>
    <w:rsid w:val="0087013C"/>
    <w:rsid w:val="00870986"/>
    <w:rsid w:val="0087150A"/>
    <w:rsid w:val="008778B8"/>
    <w:rsid w:val="00882124"/>
    <w:rsid w:val="00882715"/>
    <w:rsid w:val="008839A9"/>
    <w:rsid w:val="0088531F"/>
    <w:rsid w:val="0088650B"/>
    <w:rsid w:val="00886CDF"/>
    <w:rsid w:val="00887018"/>
    <w:rsid w:val="008903EC"/>
    <w:rsid w:val="008907EC"/>
    <w:rsid w:val="00890DED"/>
    <w:rsid w:val="00891CFA"/>
    <w:rsid w:val="00892033"/>
    <w:rsid w:val="00892D4B"/>
    <w:rsid w:val="00894700"/>
    <w:rsid w:val="00894717"/>
    <w:rsid w:val="00894D8E"/>
    <w:rsid w:val="008974F8"/>
    <w:rsid w:val="008A05E6"/>
    <w:rsid w:val="008A1791"/>
    <w:rsid w:val="008A417C"/>
    <w:rsid w:val="008A6670"/>
    <w:rsid w:val="008A6F6B"/>
    <w:rsid w:val="008A7BD2"/>
    <w:rsid w:val="008A7E79"/>
    <w:rsid w:val="008B0C80"/>
    <w:rsid w:val="008B12C6"/>
    <w:rsid w:val="008B242E"/>
    <w:rsid w:val="008B50C8"/>
    <w:rsid w:val="008B5132"/>
    <w:rsid w:val="008B59B3"/>
    <w:rsid w:val="008B6020"/>
    <w:rsid w:val="008B62F8"/>
    <w:rsid w:val="008B766D"/>
    <w:rsid w:val="008B78DD"/>
    <w:rsid w:val="008C0425"/>
    <w:rsid w:val="008C1F68"/>
    <w:rsid w:val="008C3622"/>
    <w:rsid w:val="008C5FF7"/>
    <w:rsid w:val="008D082C"/>
    <w:rsid w:val="008D1D24"/>
    <w:rsid w:val="008D2CDF"/>
    <w:rsid w:val="008D43E5"/>
    <w:rsid w:val="008E13AB"/>
    <w:rsid w:val="008E1DB7"/>
    <w:rsid w:val="008E5C20"/>
    <w:rsid w:val="008E6B6E"/>
    <w:rsid w:val="008E7063"/>
    <w:rsid w:val="008F01D4"/>
    <w:rsid w:val="008F04E5"/>
    <w:rsid w:val="008F53EF"/>
    <w:rsid w:val="008F5559"/>
    <w:rsid w:val="008F61CD"/>
    <w:rsid w:val="00900CA0"/>
    <w:rsid w:val="00903206"/>
    <w:rsid w:val="009041F5"/>
    <w:rsid w:val="00912F79"/>
    <w:rsid w:val="009145FC"/>
    <w:rsid w:val="00914AA4"/>
    <w:rsid w:val="00915980"/>
    <w:rsid w:val="00917E9A"/>
    <w:rsid w:val="009222CC"/>
    <w:rsid w:val="00922A8C"/>
    <w:rsid w:val="0092392E"/>
    <w:rsid w:val="00923E87"/>
    <w:rsid w:val="00924FBA"/>
    <w:rsid w:val="0092665E"/>
    <w:rsid w:val="0093076B"/>
    <w:rsid w:val="00933176"/>
    <w:rsid w:val="0093344F"/>
    <w:rsid w:val="00933A28"/>
    <w:rsid w:val="00933E5C"/>
    <w:rsid w:val="00934DA0"/>
    <w:rsid w:val="00934F08"/>
    <w:rsid w:val="00935235"/>
    <w:rsid w:val="009364EA"/>
    <w:rsid w:val="00940982"/>
    <w:rsid w:val="00943828"/>
    <w:rsid w:val="00943B66"/>
    <w:rsid w:val="00943D87"/>
    <w:rsid w:val="00950A4C"/>
    <w:rsid w:val="009527A3"/>
    <w:rsid w:val="00952B00"/>
    <w:rsid w:val="00952F92"/>
    <w:rsid w:val="0095328F"/>
    <w:rsid w:val="00954CFA"/>
    <w:rsid w:val="00960428"/>
    <w:rsid w:val="0096103D"/>
    <w:rsid w:val="00962198"/>
    <w:rsid w:val="009621CE"/>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69A"/>
    <w:rsid w:val="00986A5B"/>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4DF"/>
    <w:rsid w:val="009C04FB"/>
    <w:rsid w:val="009C1EDD"/>
    <w:rsid w:val="009C2A38"/>
    <w:rsid w:val="009C3377"/>
    <w:rsid w:val="009C362E"/>
    <w:rsid w:val="009C434A"/>
    <w:rsid w:val="009C5C96"/>
    <w:rsid w:val="009D04AB"/>
    <w:rsid w:val="009D10E1"/>
    <w:rsid w:val="009D1FF2"/>
    <w:rsid w:val="009D2044"/>
    <w:rsid w:val="009D2285"/>
    <w:rsid w:val="009D3AFE"/>
    <w:rsid w:val="009D4A46"/>
    <w:rsid w:val="009D5CA4"/>
    <w:rsid w:val="009D79D3"/>
    <w:rsid w:val="009E252C"/>
    <w:rsid w:val="009E39A4"/>
    <w:rsid w:val="009E4370"/>
    <w:rsid w:val="009E451E"/>
    <w:rsid w:val="009E4B42"/>
    <w:rsid w:val="009E57E2"/>
    <w:rsid w:val="009F0855"/>
    <w:rsid w:val="00A024F0"/>
    <w:rsid w:val="00A039DD"/>
    <w:rsid w:val="00A044D9"/>
    <w:rsid w:val="00A04996"/>
    <w:rsid w:val="00A04E4C"/>
    <w:rsid w:val="00A055A2"/>
    <w:rsid w:val="00A0689B"/>
    <w:rsid w:val="00A13AD0"/>
    <w:rsid w:val="00A13CDB"/>
    <w:rsid w:val="00A15635"/>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47C48"/>
    <w:rsid w:val="00A538D4"/>
    <w:rsid w:val="00A562C0"/>
    <w:rsid w:val="00A57802"/>
    <w:rsid w:val="00A609CE"/>
    <w:rsid w:val="00A6105C"/>
    <w:rsid w:val="00A61E42"/>
    <w:rsid w:val="00A63B9A"/>
    <w:rsid w:val="00A64530"/>
    <w:rsid w:val="00A708F9"/>
    <w:rsid w:val="00A7416D"/>
    <w:rsid w:val="00A747BA"/>
    <w:rsid w:val="00A750B6"/>
    <w:rsid w:val="00A77416"/>
    <w:rsid w:val="00A80463"/>
    <w:rsid w:val="00A828DA"/>
    <w:rsid w:val="00A84953"/>
    <w:rsid w:val="00A85934"/>
    <w:rsid w:val="00A90698"/>
    <w:rsid w:val="00A924F0"/>
    <w:rsid w:val="00A93193"/>
    <w:rsid w:val="00A9588B"/>
    <w:rsid w:val="00A95C37"/>
    <w:rsid w:val="00A96DDD"/>
    <w:rsid w:val="00A97427"/>
    <w:rsid w:val="00AA022F"/>
    <w:rsid w:val="00AA08B8"/>
    <w:rsid w:val="00AA13D8"/>
    <w:rsid w:val="00AA339B"/>
    <w:rsid w:val="00AA5969"/>
    <w:rsid w:val="00AA5AAF"/>
    <w:rsid w:val="00AA5D62"/>
    <w:rsid w:val="00AA67EF"/>
    <w:rsid w:val="00AB0D5C"/>
    <w:rsid w:val="00AB1D7D"/>
    <w:rsid w:val="00AB21DE"/>
    <w:rsid w:val="00AB2795"/>
    <w:rsid w:val="00AB27ED"/>
    <w:rsid w:val="00AB3043"/>
    <w:rsid w:val="00AB572B"/>
    <w:rsid w:val="00AB582D"/>
    <w:rsid w:val="00AB6B3E"/>
    <w:rsid w:val="00AB6D41"/>
    <w:rsid w:val="00AB718C"/>
    <w:rsid w:val="00AB7C54"/>
    <w:rsid w:val="00AC0192"/>
    <w:rsid w:val="00AC1BBF"/>
    <w:rsid w:val="00AC1C27"/>
    <w:rsid w:val="00AC2025"/>
    <w:rsid w:val="00AC290B"/>
    <w:rsid w:val="00AC33E8"/>
    <w:rsid w:val="00AC3593"/>
    <w:rsid w:val="00AC6E0A"/>
    <w:rsid w:val="00AD0C5E"/>
    <w:rsid w:val="00AD1019"/>
    <w:rsid w:val="00AD2A9E"/>
    <w:rsid w:val="00AD4702"/>
    <w:rsid w:val="00AD529C"/>
    <w:rsid w:val="00AD580B"/>
    <w:rsid w:val="00AD592F"/>
    <w:rsid w:val="00AD7F56"/>
    <w:rsid w:val="00AE106F"/>
    <w:rsid w:val="00AE1858"/>
    <w:rsid w:val="00AE20CE"/>
    <w:rsid w:val="00AE2C37"/>
    <w:rsid w:val="00AE2C55"/>
    <w:rsid w:val="00AE3039"/>
    <w:rsid w:val="00AE3536"/>
    <w:rsid w:val="00AE4C19"/>
    <w:rsid w:val="00AE5E2C"/>
    <w:rsid w:val="00AE64DC"/>
    <w:rsid w:val="00AF2213"/>
    <w:rsid w:val="00AF2297"/>
    <w:rsid w:val="00AF4565"/>
    <w:rsid w:val="00AF4EF5"/>
    <w:rsid w:val="00AF5443"/>
    <w:rsid w:val="00AF559D"/>
    <w:rsid w:val="00AF64B5"/>
    <w:rsid w:val="00AF7F03"/>
    <w:rsid w:val="00B00651"/>
    <w:rsid w:val="00B00E4F"/>
    <w:rsid w:val="00B017A2"/>
    <w:rsid w:val="00B0337A"/>
    <w:rsid w:val="00B04D1D"/>
    <w:rsid w:val="00B04F63"/>
    <w:rsid w:val="00B05D2B"/>
    <w:rsid w:val="00B07308"/>
    <w:rsid w:val="00B10A39"/>
    <w:rsid w:val="00B11138"/>
    <w:rsid w:val="00B12B68"/>
    <w:rsid w:val="00B12D28"/>
    <w:rsid w:val="00B13408"/>
    <w:rsid w:val="00B13D02"/>
    <w:rsid w:val="00B16D82"/>
    <w:rsid w:val="00B17809"/>
    <w:rsid w:val="00B2291D"/>
    <w:rsid w:val="00B23747"/>
    <w:rsid w:val="00B238C5"/>
    <w:rsid w:val="00B25FB0"/>
    <w:rsid w:val="00B2631D"/>
    <w:rsid w:val="00B267F8"/>
    <w:rsid w:val="00B27B42"/>
    <w:rsid w:val="00B32758"/>
    <w:rsid w:val="00B342C1"/>
    <w:rsid w:val="00B35A93"/>
    <w:rsid w:val="00B35CE2"/>
    <w:rsid w:val="00B36393"/>
    <w:rsid w:val="00B3755A"/>
    <w:rsid w:val="00B40E81"/>
    <w:rsid w:val="00B41403"/>
    <w:rsid w:val="00B43394"/>
    <w:rsid w:val="00B4361D"/>
    <w:rsid w:val="00B44FBD"/>
    <w:rsid w:val="00B50086"/>
    <w:rsid w:val="00B50747"/>
    <w:rsid w:val="00B521B8"/>
    <w:rsid w:val="00B526FE"/>
    <w:rsid w:val="00B5538E"/>
    <w:rsid w:val="00B5553E"/>
    <w:rsid w:val="00B5665D"/>
    <w:rsid w:val="00B566AC"/>
    <w:rsid w:val="00B614E7"/>
    <w:rsid w:val="00B63025"/>
    <w:rsid w:val="00B64ED8"/>
    <w:rsid w:val="00B65414"/>
    <w:rsid w:val="00B72898"/>
    <w:rsid w:val="00B77072"/>
    <w:rsid w:val="00B8048A"/>
    <w:rsid w:val="00B83126"/>
    <w:rsid w:val="00B83205"/>
    <w:rsid w:val="00B83231"/>
    <w:rsid w:val="00B83BC9"/>
    <w:rsid w:val="00B85565"/>
    <w:rsid w:val="00B85DBC"/>
    <w:rsid w:val="00B875A9"/>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914"/>
    <w:rsid w:val="00BC4FAB"/>
    <w:rsid w:val="00BC4FBC"/>
    <w:rsid w:val="00BC5622"/>
    <w:rsid w:val="00BC7299"/>
    <w:rsid w:val="00BC7367"/>
    <w:rsid w:val="00BD1221"/>
    <w:rsid w:val="00BD1FE0"/>
    <w:rsid w:val="00BD2414"/>
    <w:rsid w:val="00BD2A4E"/>
    <w:rsid w:val="00BD2EC6"/>
    <w:rsid w:val="00BD5C61"/>
    <w:rsid w:val="00BD68A1"/>
    <w:rsid w:val="00BE0660"/>
    <w:rsid w:val="00BE0A16"/>
    <w:rsid w:val="00BE10D6"/>
    <w:rsid w:val="00BE14C6"/>
    <w:rsid w:val="00BE38C4"/>
    <w:rsid w:val="00BE3CB1"/>
    <w:rsid w:val="00BE4329"/>
    <w:rsid w:val="00BE5277"/>
    <w:rsid w:val="00BF00BD"/>
    <w:rsid w:val="00BF0F98"/>
    <w:rsid w:val="00BF5ABA"/>
    <w:rsid w:val="00BF5D7F"/>
    <w:rsid w:val="00BF7259"/>
    <w:rsid w:val="00C001FF"/>
    <w:rsid w:val="00C00263"/>
    <w:rsid w:val="00C009CF"/>
    <w:rsid w:val="00C02EDA"/>
    <w:rsid w:val="00C046B0"/>
    <w:rsid w:val="00C05F61"/>
    <w:rsid w:val="00C07B91"/>
    <w:rsid w:val="00C10129"/>
    <w:rsid w:val="00C10AA5"/>
    <w:rsid w:val="00C11FDD"/>
    <w:rsid w:val="00C146F9"/>
    <w:rsid w:val="00C1588F"/>
    <w:rsid w:val="00C161B5"/>
    <w:rsid w:val="00C16D44"/>
    <w:rsid w:val="00C2326B"/>
    <w:rsid w:val="00C23369"/>
    <w:rsid w:val="00C24C84"/>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2457"/>
    <w:rsid w:val="00C44BE2"/>
    <w:rsid w:val="00C4643D"/>
    <w:rsid w:val="00C51399"/>
    <w:rsid w:val="00C51BE1"/>
    <w:rsid w:val="00C52436"/>
    <w:rsid w:val="00C52F31"/>
    <w:rsid w:val="00C561E9"/>
    <w:rsid w:val="00C610C8"/>
    <w:rsid w:val="00C6196A"/>
    <w:rsid w:val="00C62161"/>
    <w:rsid w:val="00C62DBE"/>
    <w:rsid w:val="00C643B5"/>
    <w:rsid w:val="00C6467C"/>
    <w:rsid w:val="00C656B0"/>
    <w:rsid w:val="00C6769E"/>
    <w:rsid w:val="00C721A5"/>
    <w:rsid w:val="00C72371"/>
    <w:rsid w:val="00C72C9D"/>
    <w:rsid w:val="00C7423C"/>
    <w:rsid w:val="00C751F6"/>
    <w:rsid w:val="00C75E67"/>
    <w:rsid w:val="00C76519"/>
    <w:rsid w:val="00C76BDC"/>
    <w:rsid w:val="00C76D3A"/>
    <w:rsid w:val="00C77975"/>
    <w:rsid w:val="00C82C1A"/>
    <w:rsid w:val="00C8407F"/>
    <w:rsid w:val="00C8428E"/>
    <w:rsid w:val="00C85324"/>
    <w:rsid w:val="00C87D31"/>
    <w:rsid w:val="00C9015B"/>
    <w:rsid w:val="00C91A5F"/>
    <w:rsid w:val="00C937D6"/>
    <w:rsid w:val="00C93F99"/>
    <w:rsid w:val="00C95D66"/>
    <w:rsid w:val="00C9639F"/>
    <w:rsid w:val="00CA25E7"/>
    <w:rsid w:val="00CA2DAF"/>
    <w:rsid w:val="00CA2F84"/>
    <w:rsid w:val="00CA4CE5"/>
    <w:rsid w:val="00CA562A"/>
    <w:rsid w:val="00CA6F55"/>
    <w:rsid w:val="00CA7002"/>
    <w:rsid w:val="00CA7200"/>
    <w:rsid w:val="00CB01EC"/>
    <w:rsid w:val="00CB1BFF"/>
    <w:rsid w:val="00CB2FC3"/>
    <w:rsid w:val="00CB3436"/>
    <w:rsid w:val="00CB5587"/>
    <w:rsid w:val="00CB59A2"/>
    <w:rsid w:val="00CC0BE3"/>
    <w:rsid w:val="00CC17B1"/>
    <w:rsid w:val="00CC37B2"/>
    <w:rsid w:val="00CC621C"/>
    <w:rsid w:val="00CC7103"/>
    <w:rsid w:val="00CC791B"/>
    <w:rsid w:val="00CD280E"/>
    <w:rsid w:val="00CD4275"/>
    <w:rsid w:val="00CE39FA"/>
    <w:rsid w:val="00CE3A7D"/>
    <w:rsid w:val="00CF05B8"/>
    <w:rsid w:val="00CF1F37"/>
    <w:rsid w:val="00CF3D0C"/>
    <w:rsid w:val="00CF51CB"/>
    <w:rsid w:val="00D0138A"/>
    <w:rsid w:val="00D02F8C"/>
    <w:rsid w:val="00D06836"/>
    <w:rsid w:val="00D06FFE"/>
    <w:rsid w:val="00D102C0"/>
    <w:rsid w:val="00D129F6"/>
    <w:rsid w:val="00D13936"/>
    <w:rsid w:val="00D141C8"/>
    <w:rsid w:val="00D14DF6"/>
    <w:rsid w:val="00D15C00"/>
    <w:rsid w:val="00D17555"/>
    <w:rsid w:val="00D2105E"/>
    <w:rsid w:val="00D22B78"/>
    <w:rsid w:val="00D2326B"/>
    <w:rsid w:val="00D248ED"/>
    <w:rsid w:val="00D24977"/>
    <w:rsid w:val="00D24DE7"/>
    <w:rsid w:val="00D2702D"/>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F42"/>
    <w:rsid w:val="00D8185F"/>
    <w:rsid w:val="00D82E68"/>
    <w:rsid w:val="00D83783"/>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6EE3"/>
    <w:rsid w:val="00DA7B97"/>
    <w:rsid w:val="00DB4F6D"/>
    <w:rsid w:val="00DB548E"/>
    <w:rsid w:val="00DB5AFF"/>
    <w:rsid w:val="00DB6D73"/>
    <w:rsid w:val="00DB786A"/>
    <w:rsid w:val="00DC249E"/>
    <w:rsid w:val="00DC25E6"/>
    <w:rsid w:val="00DC2AAE"/>
    <w:rsid w:val="00DC2B76"/>
    <w:rsid w:val="00DC3D1F"/>
    <w:rsid w:val="00DC6EE7"/>
    <w:rsid w:val="00DC7631"/>
    <w:rsid w:val="00DD016D"/>
    <w:rsid w:val="00DD051B"/>
    <w:rsid w:val="00DD0B04"/>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6FD4"/>
    <w:rsid w:val="00DE73A6"/>
    <w:rsid w:val="00DF0C99"/>
    <w:rsid w:val="00DF23D4"/>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2B92"/>
    <w:rsid w:val="00E62BEC"/>
    <w:rsid w:val="00E6526A"/>
    <w:rsid w:val="00E6624F"/>
    <w:rsid w:val="00E75978"/>
    <w:rsid w:val="00E75CA9"/>
    <w:rsid w:val="00E767E2"/>
    <w:rsid w:val="00E76B4A"/>
    <w:rsid w:val="00E77BF2"/>
    <w:rsid w:val="00E827DD"/>
    <w:rsid w:val="00E8286F"/>
    <w:rsid w:val="00E833B7"/>
    <w:rsid w:val="00E833E8"/>
    <w:rsid w:val="00E8344C"/>
    <w:rsid w:val="00E8357E"/>
    <w:rsid w:val="00E836CB"/>
    <w:rsid w:val="00E83761"/>
    <w:rsid w:val="00E846CE"/>
    <w:rsid w:val="00E84E6A"/>
    <w:rsid w:val="00E862CF"/>
    <w:rsid w:val="00E87E33"/>
    <w:rsid w:val="00E97BC2"/>
    <w:rsid w:val="00EA29BA"/>
    <w:rsid w:val="00EA34C5"/>
    <w:rsid w:val="00EA53A9"/>
    <w:rsid w:val="00EB1A3D"/>
    <w:rsid w:val="00EB1CCD"/>
    <w:rsid w:val="00EB1D9E"/>
    <w:rsid w:val="00EB465E"/>
    <w:rsid w:val="00EB484E"/>
    <w:rsid w:val="00EB68FB"/>
    <w:rsid w:val="00EB6E63"/>
    <w:rsid w:val="00EB7D81"/>
    <w:rsid w:val="00EC19F7"/>
    <w:rsid w:val="00EC3739"/>
    <w:rsid w:val="00EC37DF"/>
    <w:rsid w:val="00EC38A3"/>
    <w:rsid w:val="00EC5403"/>
    <w:rsid w:val="00EC6A51"/>
    <w:rsid w:val="00EC7AB4"/>
    <w:rsid w:val="00ED04AD"/>
    <w:rsid w:val="00ED6B92"/>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2B1"/>
    <w:rsid w:val="00EF29D9"/>
    <w:rsid w:val="00EF2E14"/>
    <w:rsid w:val="00EF51BA"/>
    <w:rsid w:val="00EF64EA"/>
    <w:rsid w:val="00F00F72"/>
    <w:rsid w:val="00F0160E"/>
    <w:rsid w:val="00F0256A"/>
    <w:rsid w:val="00F049E4"/>
    <w:rsid w:val="00F04BFF"/>
    <w:rsid w:val="00F05A91"/>
    <w:rsid w:val="00F100CD"/>
    <w:rsid w:val="00F11C2B"/>
    <w:rsid w:val="00F11F8A"/>
    <w:rsid w:val="00F12001"/>
    <w:rsid w:val="00F12429"/>
    <w:rsid w:val="00F1559F"/>
    <w:rsid w:val="00F16977"/>
    <w:rsid w:val="00F1698A"/>
    <w:rsid w:val="00F16FEF"/>
    <w:rsid w:val="00F17429"/>
    <w:rsid w:val="00F17C18"/>
    <w:rsid w:val="00F20A22"/>
    <w:rsid w:val="00F21C0D"/>
    <w:rsid w:val="00F24533"/>
    <w:rsid w:val="00F26027"/>
    <w:rsid w:val="00F26E7E"/>
    <w:rsid w:val="00F2735F"/>
    <w:rsid w:val="00F30539"/>
    <w:rsid w:val="00F3097B"/>
    <w:rsid w:val="00F30ED8"/>
    <w:rsid w:val="00F32013"/>
    <w:rsid w:val="00F32B01"/>
    <w:rsid w:val="00F331A8"/>
    <w:rsid w:val="00F33B83"/>
    <w:rsid w:val="00F34DCC"/>
    <w:rsid w:val="00F35C49"/>
    <w:rsid w:val="00F35FAC"/>
    <w:rsid w:val="00F41D17"/>
    <w:rsid w:val="00F42F85"/>
    <w:rsid w:val="00F434D5"/>
    <w:rsid w:val="00F43BAF"/>
    <w:rsid w:val="00F45012"/>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56EE1"/>
    <w:rsid w:val="00F60C6B"/>
    <w:rsid w:val="00F62588"/>
    <w:rsid w:val="00F6344B"/>
    <w:rsid w:val="00F638A4"/>
    <w:rsid w:val="00F64411"/>
    <w:rsid w:val="00F7211E"/>
    <w:rsid w:val="00F72677"/>
    <w:rsid w:val="00F731BB"/>
    <w:rsid w:val="00F73343"/>
    <w:rsid w:val="00F73609"/>
    <w:rsid w:val="00F74E6C"/>
    <w:rsid w:val="00F75190"/>
    <w:rsid w:val="00F80342"/>
    <w:rsid w:val="00F80458"/>
    <w:rsid w:val="00F8096B"/>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D00"/>
    <w:rsid w:val="00FB7068"/>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727E3"/>
  <w15:docId w15:val="{191A9AD0-A25B-4ACB-9E4E-A8DD0278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character" w:customStyle="1" w:styleId="mr1">
    <w:name w:val="mr1"/>
    <w:basedOn w:val="a0"/>
    <w:rsid w:val="00585D8B"/>
  </w:style>
  <w:style w:type="character" w:customStyle="1" w:styleId="visually-hidden">
    <w:name w:val="visually-hidden"/>
    <w:basedOn w:val="a0"/>
    <w:rsid w:val="00585D8B"/>
  </w:style>
  <w:style w:type="character" w:customStyle="1" w:styleId="t-14">
    <w:name w:val="t-14"/>
    <w:basedOn w:val="a0"/>
    <w:rsid w:val="00585D8B"/>
  </w:style>
  <w:style w:type="paragraph" w:customStyle="1" w:styleId="pvs-listitem--with-top-padding">
    <w:name w:val="pvs-list__item--with-top-padding"/>
    <w:basedOn w:val="a"/>
    <w:rsid w:val="00585D8B"/>
    <w:pPr>
      <w:widowControl/>
      <w:spacing w:before="100" w:beforeAutospacing="1" w:after="100" w:afterAutospacing="1"/>
      <w:jc w:val="left"/>
    </w:pPr>
    <w:rPr>
      <w:rFonts w:ascii="宋体" w:hAnsi="宋体" w:cs="宋体"/>
      <w:kern w:val="0"/>
      <w:sz w:val="24"/>
      <w:szCs w:val="24"/>
    </w:rPr>
  </w:style>
  <w:style w:type="paragraph" w:customStyle="1" w:styleId="pvs-listpaged-list-item">
    <w:name w:val="pvs-list__paged-list-item"/>
    <w:basedOn w:val="a"/>
    <w:rsid w:val="00134F3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9335">
      <w:bodyDiv w:val="1"/>
      <w:marLeft w:val="0"/>
      <w:marRight w:val="0"/>
      <w:marTop w:val="0"/>
      <w:marBottom w:val="0"/>
      <w:divBdr>
        <w:top w:val="none" w:sz="0" w:space="0" w:color="auto"/>
        <w:left w:val="none" w:sz="0" w:space="0" w:color="auto"/>
        <w:bottom w:val="none" w:sz="0" w:space="0" w:color="auto"/>
        <w:right w:val="none" w:sz="0" w:space="0" w:color="auto"/>
      </w:divBdr>
      <w:divsChild>
        <w:div w:id="1115365582">
          <w:marLeft w:val="0"/>
          <w:marRight w:val="0"/>
          <w:marTop w:val="0"/>
          <w:marBottom w:val="0"/>
          <w:divBdr>
            <w:top w:val="none" w:sz="0" w:space="0" w:color="auto"/>
            <w:left w:val="none" w:sz="0" w:space="0" w:color="auto"/>
            <w:bottom w:val="none" w:sz="0" w:space="0" w:color="auto"/>
            <w:right w:val="none" w:sz="0" w:space="0" w:color="auto"/>
          </w:divBdr>
          <w:divsChild>
            <w:div w:id="1430812775">
              <w:marLeft w:val="0"/>
              <w:marRight w:val="0"/>
              <w:marTop w:val="0"/>
              <w:marBottom w:val="0"/>
              <w:divBdr>
                <w:top w:val="none" w:sz="0" w:space="0" w:color="auto"/>
                <w:left w:val="none" w:sz="0" w:space="0" w:color="auto"/>
                <w:bottom w:val="none" w:sz="0" w:space="0" w:color="auto"/>
                <w:right w:val="none" w:sz="0" w:space="0" w:color="auto"/>
              </w:divBdr>
              <w:divsChild>
                <w:div w:id="1306350163">
                  <w:marLeft w:val="0"/>
                  <w:marRight w:val="0"/>
                  <w:marTop w:val="0"/>
                  <w:marBottom w:val="0"/>
                  <w:divBdr>
                    <w:top w:val="none" w:sz="0" w:space="0" w:color="auto"/>
                    <w:left w:val="none" w:sz="0" w:space="0" w:color="auto"/>
                    <w:bottom w:val="none" w:sz="0" w:space="0" w:color="auto"/>
                    <w:right w:val="none" w:sz="0" w:space="0" w:color="auto"/>
                  </w:divBdr>
                  <w:divsChild>
                    <w:div w:id="1023164175">
                      <w:marLeft w:val="0"/>
                      <w:marRight w:val="0"/>
                      <w:marTop w:val="0"/>
                      <w:marBottom w:val="0"/>
                      <w:divBdr>
                        <w:top w:val="none" w:sz="0" w:space="0" w:color="auto"/>
                        <w:left w:val="none" w:sz="0" w:space="0" w:color="auto"/>
                        <w:bottom w:val="none" w:sz="0" w:space="0" w:color="auto"/>
                        <w:right w:val="none" w:sz="0" w:space="0" w:color="auto"/>
                      </w:divBdr>
                      <w:divsChild>
                        <w:div w:id="1847473941">
                          <w:marLeft w:val="0"/>
                          <w:marRight w:val="0"/>
                          <w:marTop w:val="0"/>
                          <w:marBottom w:val="0"/>
                          <w:divBdr>
                            <w:top w:val="none" w:sz="0" w:space="0" w:color="auto"/>
                            <w:left w:val="none" w:sz="0" w:space="0" w:color="auto"/>
                            <w:bottom w:val="none" w:sz="0" w:space="0" w:color="auto"/>
                            <w:right w:val="none" w:sz="0" w:space="0" w:color="auto"/>
                          </w:divBdr>
                          <w:divsChild>
                            <w:div w:id="1407876755">
                              <w:marLeft w:val="0"/>
                              <w:marRight w:val="0"/>
                              <w:marTop w:val="0"/>
                              <w:marBottom w:val="0"/>
                              <w:divBdr>
                                <w:top w:val="none" w:sz="0" w:space="0" w:color="auto"/>
                                <w:left w:val="none" w:sz="0" w:space="0" w:color="auto"/>
                                <w:bottom w:val="none" w:sz="0" w:space="0" w:color="auto"/>
                                <w:right w:val="none" w:sz="0" w:space="0" w:color="auto"/>
                              </w:divBdr>
                            </w:div>
                            <w:div w:id="1418088586">
                              <w:marLeft w:val="0"/>
                              <w:marRight w:val="0"/>
                              <w:marTop w:val="0"/>
                              <w:marBottom w:val="0"/>
                              <w:divBdr>
                                <w:top w:val="none" w:sz="0" w:space="0" w:color="auto"/>
                                <w:left w:val="none" w:sz="0" w:space="0" w:color="auto"/>
                                <w:bottom w:val="none" w:sz="0" w:space="0" w:color="auto"/>
                                <w:right w:val="none" w:sz="0" w:space="0" w:color="auto"/>
                              </w:divBdr>
                              <w:divsChild>
                                <w:div w:id="8139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053787">
                      <w:marLeft w:val="0"/>
                      <w:marRight w:val="0"/>
                      <w:marTop w:val="0"/>
                      <w:marBottom w:val="0"/>
                      <w:divBdr>
                        <w:top w:val="none" w:sz="0" w:space="0" w:color="auto"/>
                        <w:left w:val="none" w:sz="0" w:space="0" w:color="auto"/>
                        <w:bottom w:val="none" w:sz="0" w:space="0" w:color="auto"/>
                        <w:right w:val="none" w:sz="0" w:space="0" w:color="auto"/>
                      </w:divBdr>
                      <w:divsChild>
                        <w:div w:id="757289861">
                          <w:marLeft w:val="0"/>
                          <w:marRight w:val="0"/>
                          <w:marTop w:val="0"/>
                          <w:marBottom w:val="0"/>
                          <w:divBdr>
                            <w:top w:val="none" w:sz="0" w:space="0" w:color="auto"/>
                            <w:left w:val="none" w:sz="0" w:space="0" w:color="auto"/>
                            <w:bottom w:val="none" w:sz="0" w:space="0" w:color="auto"/>
                            <w:right w:val="none" w:sz="0" w:space="0" w:color="auto"/>
                          </w:divBdr>
                          <w:divsChild>
                            <w:div w:id="1279753636">
                              <w:marLeft w:val="0"/>
                              <w:marRight w:val="0"/>
                              <w:marTop w:val="0"/>
                              <w:marBottom w:val="0"/>
                              <w:divBdr>
                                <w:top w:val="none" w:sz="0" w:space="0" w:color="auto"/>
                                <w:left w:val="none" w:sz="0" w:space="0" w:color="auto"/>
                                <w:bottom w:val="none" w:sz="0" w:space="0" w:color="auto"/>
                                <w:right w:val="none" w:sz="0" w:space="0" w:color="auto"/>
                              </w:divBdr>
                              <w:divsChild>
                                <w:div w:id="8145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47298">
                          <w:marLeft w:val="0"/>
                          <w:marRight w:val="0"/>
                          <w:marTop w:val="0"/>
                          <w:marBottom w:val="0"/>
                          <w:divBdr>
                            <w:top w:val="none" w:sz="0" w:space="0" w:color="auto"/>
                            <w:left w:val="none" w:sz="0" w:space="0" w:color="auto"/>
                            <w:bottom w:val="none" w:sz="0" w:space="0" w:color="auto"/>
                            <w:right w:val="none" w:sz="0" w:space="0" w:color="auto"/>
                          </w:divBdr>
                          <w:divsChild>
                            <w:div w:id="1686010351">
                              <w:marLeft w:val="0"/>
                              <w:marRight w:val="0"/>
                              <w:marTop w:val="0"/>
                              <w:marBottom w:val="0"/>
                              <w:divBdr>
                                <w:top w:val="none" w:sz="0" w:space="0" w:color="auto"/>
                                <w:left w:val="none" w:sz="0" w:space="0" w:color="auto"/>
                                <w:bottom w:val="none" w:sz="0" w:space="0" w:color="auto"/>
                                <w:right w:val="none" w:sz="0" w:space="0" w:color="auto"/>
                              </w:divBdr>
                            </w:div>
                            <w:div w:id="2070182786">
                              <w:marLeft w:val="0"/>
                              <w:marRight w:val="0"/>
                              <w:marTop w:val="0"/>
                              <w:marBottom w:val="0"/>
                              <w:divBdr>
                                <w:top w:val="none" w:sz="0" w:space="0" w:color="auto"/>
                                <w:left w:val="none" w:sz="0" w:space="0" w:color="auto"/>
                                <w:bottom w:val="none" w:sz="0" w:space="0" w:color="auto"/>
                                <w:right w:val="none" w:sz="0" w:space="0" w:color="auto"/>
                              </w:divBdr>
                              <w:divsChild>
                                <w:div w:id="232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58221">
                      <w:marLeft w:val="0"/>
                      <w:marRight w:val="0"/>
                      <w:marTop w:val="0"/>
                      <w:marBottom w:val="0"/>
                      <w:divBdr>
                        <w:top w:val="none" w:sz="0" w:space="0" w:color="auto"/>
                        <w:left w:val="none" w:sz="0" w:space="0" w:color="auto"/>
                        <w:bottom w:val="none" w:sz="0" w:space="0" w:color="auto"/>
                        <w:right w:val="none" w:sz="0" w:space="0" w:color="auto"/>
                      </w:divBdr>
                      <w:divsChild>
                        <w:div w:id="1290477342">
                          <w:marLeft w:val="0"/>
                          <w:marRight w:val="0"/>
                          <w:marTop w:val="0"/>
                          <w:marBottom w:val="0"/>
                          <w:divBdr>
                            <w:top w:val="none" w:sz="0" w:space="0" w:color="auto"/>
                            <w:left w:val="none" w:sz="0" w:space="0" w:color="auto"/>
                            <w:bottom w:val="none" w:sz="0" w:space="0" w:color="auto"/>
                            <w:right w:val="none" w:sz="0" w:space="0" w:color="auto"/>
                          </w:divBdr>
                          <w:divsChild>
                            <w:div w:id="949239187">
                              <w:marLeft w:val="0"/>
                              <w:marRight w:val="0"/>
                              <w:marTop w:val="0"/>
                              <w:marBottom w:val="0"/>
                              <w:divBdr>
                                <w:top w:val="none" w:sz="0" w:space="0" w:color="auto"/>
                                <w:left w:val="none" w:sz="0" w:space="0" w:color="auto"/>
                                <w:bottom w:val="none" w:sz="0" w:space="0" w:color="auto"/>
                                <w:right w:val="none" w:sz="0" w:space="0" w:color="auto"/>
                              </w:divBdr>
                            </w:div>
                            <w:div w:id="1666084389">
                              <w:marLeft w:val="0"/>
                              <w:marRight w:val="0"/>
                              <w:marTop w:val="0"/>
                              <w:marBottom w:val="0"/>
                              <w:divBdr>
                                <w:top w:val="none" w:sz="0" w:space="0" w:color="auto"/>
                                <w:left w:val="none" w:sz="0" w:space="0" w:color="auto"/>
                                <w:bottom w:val="none" w:sz="0" w:space="0" w:color="auto"/>
                                <w:right w:val="none" w:sz="0" w:space="0" w:color="auto"/>
                              </w:divBdr>
                              <w:divsChild>
                                <w:div w:id="4376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7132">
                          <w:marLeft w:val="0"/>
                          <w:marRight w:val="0"/>
                          <w:marTop w:val="0"/>
                          <w:marBottom w:val="0"/>
                          <w:divBdr>
                            <w:top w:val="none" w:sz="0" w:space="0" w:color="auto"/>
                            <w:left w:val="none" w:sz="0" w:space="0" w:color="auto"/>
                            <w:bottom w:val="none" w:sz="0" w:space="0" w:color="auto"/>
                            <w:right w:val="none" w:sz="0" w:space="0" w:color="auto"/>
                          </w:divBdr>
                          <w:divsChild>
                            <w:div w:id="82146024">
                              <w:marLeft w:val="0"/>
                              <w:marRight w:val="0"/>
                              <w:marTop w:val="0"/>
                              <w:marBottom w:val="0"/>
                              <w:divBdr>
                                <w:top w:val="none" w:sz="0" w:space="0" w:color="auto"/>
                                <w:left w:val="none" w:sz="0" w:space="0" w:color="auto"/>
                                <w:bottom w:val="none" w:sz="0" w:space="0" w:color="auto"/>
                                <w:right w:val="none" w:sz="0" w:space="0" w:color="auto"/>
                              </w:divBdr>
                              <w:divsChild>
                                <w:div w:id="3479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793569">
                      <w:marLeft w:val="0"/>
                      <w:marRight w:val="0"/>
                      <w:marTop w:val="0"/>
                      <w:marBottom w:val="0"/>
                      <w:divBdr>
                        <w:top w:val="none" w:sz="0" w:space="0" w:color="auto"/>
                        <w:left w:val="none" w:sz="0" w:space="0" w:color="auto"/>
                        <w:bottom w:val="none" w:sz="0" w:space="0" w:color="auto"/>
                        <w:right w:val="none" w:sz="0" w:space="0" w:color="auto"/>
                      </w:divBdr>
                      <w:divsChild>
                        <w:div w:id="812330294">
                          <w:marLeft w:val="0"/>
                          <w:marRight w:val="0"/>
                          <w:marTop w:val="0"/>
                          <w:marBottom w:val="0"/>
                          <w:divBdr>
                            <w:top w:val="none" w:sz="0" w:space="0" w:color="auto"/>
                            <w:left w:val="none" w:sz="0" w:space="0" w:color="auto"/>
                            <w:bottom w:val="none" w:sz="0" w:space="0" w:color="auto"/>
                            <w:right w:val="none" w:sz="0" w:space="0" w:color="auto"/>
                          </w:divBdr>
                          <w:divsChild>
                            <w:div w:id="1544059764">
                              <w:marLeft w:val="0"/>
                              <w:marRight w:val="0"/>
                              <w:marTop w:val="0"/>
                              <w:marBottom w:val="0"/>
                              <w:divBdr>
                                <w:top w:val="none" w:sz="0" w:space="0" w:color="auto"/>
                                <w:left w:val="none" w:sz="0" w:space="0" w:color="auto"/>
                                <w:bottom w:val="none" w:sz="0" w:space="0" w:color="auto"/>
                                <w:right w:val="none" w:sz="0" w:space="0" w:color="auto"/>
                              </w:divBdr>
                              <w:divsChild>
                                <w:div w:id="6782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29781">
                          <w:marLeft w:val="0"/>
                          <w:marRight w:val="0"/>
                          <w:marTop w:val="0"/>
                          <w:marBottom w:val="0"/>
                          <w:divBdr>
                            <w:top w:val="none" w:sz="0" w:space="0" w:color="auto"/>
                            <w:left w:val="none" w:sz="0" w:space="0" w:color="auto"/>
                            <w:bottom w:val="none" w:sz="0" w:space="0" w:color="auto"/>
                            <w:right w:val="none" w:sz="0" w:space="0" w:color="auto"/>
                          </w:divBdr>
                          <w:divsChild>
                            <w:div w:id="843592430">
                              <w:marLeft w:val="0"/>
                              <w:marRight w:val="0"/>
                              <w:marTop w:val="0"/>
                              <w:marBottom w:val="0"/>
                              <w:divBdr>
                                <w:top w:val="none" w:sz="0" w:space="0" w:color="auto"/>
                                <w:left w:val="none" w:sz="0" w:space="0" w:color="auto"/>
                                <w:bottom w:val="none" w:sz="0" w:space="0" w:color="auto"/>
                                <w:right w:val="none" w:sz="0" w:space="0" w:color="auto"/>
                              </w:divBdr>
                            </w:div>
                            <w:div w:id="1052927131">
                              <w:marLeft w:val="0"/>
                              <w:marRight w:val="0"/>
                              <w:marTop w:val="0"/>
                              <w:marBottom w:val="0"/>
                              <w:divBdr>
                                <w:top w:val="none" w:sz="0" w:space="0" w:color="auto"/>
                                <w:left w:val="none" w:sz="0" w:space="0" w:color="auto"/>
                                <w:bottom w:val="none" w:sz="0" w:space="0" w:color="auto"/>
                                <w:right w:val="none" w:sz="0" w:space="0" w:color="auto"/>
                              </w:divBdr>
                              <w:divsChild>
                                <w:div w:id="12471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358732">
                      <w:marLeft w:val="0"/>
                      <w:marRight w:val="0"/>
                      <w:marTop w:val="0"/>
                      <w:marBottom w:val="0"/>
                      <w:divBdr>
                        <w:top w:val="none" w:sz="0" w:space="0" w:color="auto"/>
                        <w:left w:val="none" w:sz="0" w:space="0" w:color="auto"/>
                        <w:bottom w:val="none" w:sz="0" w:space="0" w:color="auto"/>
                        <w:right w:val="none" w:sz="0" w:space="0" w:color="auto"/>
                      </w:divBdr>
                      <w:divsChild>
                        <w:div w:id="1112087110">
                          <w:marLeft w:val="0"/>
                          <w:marRight w:val="0"/>
                          <w:marTop w:val="0"/>
                          <w:marBottom w:val="0"/>
                          <w:divBdr>
                            <w:top w:val="none" w:sz="0" w:space="0" w:color="auto"/>
                            <w:left w:val="none" w:sz="0" w:space="0" w:color="auto"/>
                            <w:bottom w:val="none" w:sz="0" w:space="0" w:color="auto"/>
                            <w:right w:val="none" w:sz="0" w:space="0" w:color="auto"/>
                          </w:divBdr>
                          <w:divsChild>
                            <w:div w:id="770972776">
                              <w:marLeft w:val="0"/>
                              <w:marRight w:val="0"/>
                              <w:marTop w:val="0"/>
                              <w:marBottom w:val="0"/>
                              <w:divBdr>
                                <w:top w:val="none" w:sz="0" w:space="0" w:color="auto"/>
                                <w:left w:val="none" w:sz="0" w:space="0" w:color="auto"/>
                                <w:bottom w:val="none" w:sz="0" w:space="0" w:color="auto"/>
                                <w:right w:val="none" w:sz="0" w:space="0" w:color="auto"/>
                              </w:divBdr>
                            </w:div>
                            <w:div w:id="1890219391">
                              <w:marLeft w:val="0"/>
                              <w:marRight w:val="0"/>
                              <w:marTop w:val="0"/>
                              <w:marBottom w:val="0"/>
                              <w:divBdr>
                                <w:top w:val="none" w:sz="0" w:space="0" w:color="auto"/>
                                <w:left w:val="none" w:sz="0" w:space="0" w:color="auto"/>
                                <w:bottom w:val="none" w:sz="0" w:space="0" w:color="auto"/>
                                <w:right w:val="none" w:sz="0" w:space="0" w:color="auto"/>
                              </w:divBdr>
                              <w:divsChild>
                                <w:div w:id="118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1984">
                          <w:marLeft w:val="0"/>
                          <w:marRight w:val="0"/>
                          <w:marTop w:val="0"/>
                          <w:marBottom w:val="0"/>
                          <w:divBdr>
                            <w:top w:val="none" w:sz="0" w:space="0" w:color="auto"/>
                            <w:left w:val="none" w:sz="0" w:space="0" w:color="auto"/>
                            <w:bottom w:val="none" w:sz="0" w:space="0" w:color="auto"/>
                            <w:right w:val="none" w:sz="0" w:space="0" w:color="auto"/>
                          </w:divBdr>
                          <w:divsChild>
                            <w:div w:id="297615020">
                              <w:marLeft w:val="0"/>
                              <w:marRight w:val="0"/>
                              <w:marTop w:val="0"/>
                              <w:marBottom w:val="0"/>
                              <w:divBdr>
                                <w:top w:val="none" w:sz="0" w:space="0" w:color="auto"/>
                                <w:left w:val="none" w:sz="0" w:space="0" w:color="auto"/>
                                <w:bottom w:val="none" w:sz="0" w:space="0" w:color="auto"/>
                                <w:right w:val="none" w:sz="0" w:space="0" w:color="auto"/>
                              </w:divBdr>
                              <w:divsChild>
                                <w:div w:id="13076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411425">
      <w:bodyDiv w:val="1"/>
      <w:marLeft w:val="0"/>
      <w:marRight w:val="0"/>
      <w:marTop w:val="0"/>
      <w:marBottom w:val="0"/>
      <w:divBdr>
        <w:top w:val="none" w:sz="0" w:space="0" w:color="auto"/>
        <w:left w:val="none" w:sz="0" w:space="0" w:color="auto"/>
        <w:bottom w:val="none" w:sz="0" w:space="0" w:color="auto"/>
        <w:right w:val="none" w:sz="0" w:space="0" w:color="auto"/>
      </w:divBdr>
      <w:divsChild>
        <w:div w:id="1256670914">
          <w:marLeft w:val="0"/>
          <w:marRight w:val="0"/>
          <w:marTop w:val="0"/>
          <w:marBottom w:val="0"/>
          <w:divBdr>
            <w:top w:val="none" w:sz="0" w:space="0" w:color="auto"/>
            <w:left w:val="none" w:sz="0" w:space="0" w:color="auto"/>
            <w:bottom w:val="none" w:sz="0" w:space="0" w:color="auto"/>
            <w:right w:val="none" w:sz="0" w:space="0" w:color="auto"/>
          </w:divBdr>
          <w:divsChild>
            <w:div w:id="567616983">
              <w:marLeft w:val="0"/>
              <w:marRight w:val="0"/>
              <w:marTop w:val="0"/>
              <w:marBottom w:val="0"/>
              <w:divBdr>
                <w:top w:val="none" w:sz="0" w:space="0" w:color="auto"/>
                <w:left w:val="none" w:sz="0" w:space="0" w:color="auto"/>
                <w:bottom w:val="none" w:sz="0" w:space="0" w:color="auto"/>
                <w:right w:val="none" w:sz="0" w:space="0" w:color="auto"/>
              </w:divBdr>
              <w:divsChild>
                <w:div w:id="709233088">
                  <w:marLeft w:val="0"/>
                  <w:marRight w:val="0"/>
                  <w:marTop w:val="0"/>
                  <w:marBottom w:val="0"/>
                  <w:divBdr>
                    <w:top w:val="none" w:sz="0" w:space="0" w:color="auto"/>
                    <w:left w:val="none" w:sz="0" w:space="0" w:color="auto"/>
                    <w:bottom w:val="none" w:sz="0" w:space="0" w:color="auto"/>
                    <w:right w:val="none" w:sz="0" w:space="0" w:color="auto"/>
                  </w:divBdr>
                  <w:divsChild>
                    <w:div w:id="633484106">
                      <w:marLeft w:val="0"/>
                      <w:marRight w:val="0"/>
                      <w:marTop w:val="0"/>
                      <w:marBottom w:val="0"/>
                      <w:divBdr>
                        <w:top w:val="none" w:sz="0" w:space="0" w:color="auto"/>
                        <w:left w:val="none" w:sz="0" w:space="0" w:color="auto"/>
                        <w:bottom w:val="none" w:sz="0" w:space="0" w:color="auto"/>
                        <w:right w:val="none" w:sz="0" w:space="0" w:color="auto"/>
                      </w:divBdr>
                      <w:divsChild>
                        <w:div w:id="17082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164968">
          <w:marLeft w:val="0"/>
          <w:marRight w:val="0"/>
          <w:marTop w:val="0"/>
          <w:marBottom w:val="0"/>
          <w:divBdr>
            <w:top w:val="none" w:sz="0" w:space="0" w:color="auto"/>
            <w:left w:val="none" w:sz="0" w:space="0" w:color="auto"/>
            <w:bottom w:val="none" w:sz="0" w:space="0" w:color="auto"/>
            <w:right w:val="none" w:sz="0" w:space="0" w:color="auto"/>
          </w:divBdr>
          <w:divsChild>
            <w:div w:id="15113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65089">
      <w:bodyDiv w:val="1"/>
      <w:marLeft w:val="0"/>
      <w:marRight w:val="0"/>
      <w:marTop w:val="0"/>
      <w:marBottom w:val="0"/>
      <w:divBdr>
        <w:top w:val="none" w:sz="0" w:space="0" w:color="auto"/>
        <w:left w:val="none" w:sz="0" w:space="0" w:color="auto"/>
        <w:bottom w:val="none" w:sz="0" w:space="0" w:color="auto"/>
        <w:right w:val="none" w:sz="0" w:space="0" w:color="auto"/>
      </w:divBdr>
      <w:divsChild>
        <w:div w:id="1437942786">
          <w:marLeft w:val="0"/>
          <w:marRight w:val="0"/>
          <w:marTop w:val="0"/>
          <w:marBottom w:val="0"/>
          <w:divBdr>
            <w:top w:val="none" w:sz="0" w:space="0" w:color="auto"/>
            <w:left w:val="none" w:sz="0" w:space="0" w:color="auto"/>
            <w:bottom w:val="none" w:sz="0" w:space="0" w:color="auto"/>
            <w:right w:val="none" w:sz="0" w:space="0" w:color="auto"/>
          </w:divBdr>
          <w:divsChild>
            <w:div w:id="961498243">
              <w:marLeft w:val="0"/>
              <w:marRight w:val="0"/>
              <w:marTop w:val="0"/>
              <w:marBottom w:val="0"/>
              <w:divBdr>
                <w:top w:val="none" w:sz="0" w:space="0" w:color="auto"/>
                <w:left w:val="none" w:sz="0" w:space="0" w:color="auto"/>
                <w:bottom w:val="none" w:sz="0" w:space="0" w:color="auto"/>
                <w:right w:val="none" w:sz="0" w:space="0" w:color="auto"/>
              </w:divBdr>
              <w:divsChild>
                <w:div w:id="65961660">
                  <w:marLeft w:val="0"/>
                  <w:marRight w:val="0"/>
                  <w:marTop w:val="0"/>
                  <w:marBottom w:val="0"/>
                  <w:divBdr>
                    <w:top w:val="none" w:sz="0" w:space="0" w:color="auto"/>
                    <w:left w:val="none" w:sz="0" w:space="0" w:color="auto"/>
                    <w:bottom w:val="none" w:sz="0" w:space="0" w:color="auto"/>
                    <w:right w:val="none" w:sz="0" w:space="0" w:color="auto"/>
                  </w:divBdr>
                  <w:divsChild>
                    <w:div w:id="458301025">
                      <w:marLeft w:val="0"/>
                      <w:marRight w:val="0"/>
                      <w:marTop w:val="0"/>
                      <w:marBottom w:val="0"/>
                      <w:divBdr>
                        <w:top w:val="none" w:sz="0" w:space="0" w:color="auto"/>
                        <w:left w:val="none" w:sz="0" w:space="0" w:color="auto"/>
                        <w:bottom w:val="none" w:sz="0" w:space="0" w:color="auto"/>
                        <w:right w:val="none" w:sz="0" w:space="0" w:color="auto"/>
                      </w:divBdr>
                    </w:div>
                  </w:divsChild>
                </w:div>
                <w:div w:id="1665281849">
                  <w:marLeft w:val="0"/>
                  <w:marRight w:val="0"/>
                  <w:marTop w:val="0"/>
                  <w:marBottom w:val="0"/>
                  <w:divBdr>
                    <w:top w:val="none" w:sz="0" w:space="0" w:color="auto"/>
                    <w:left w:val="none" w:sz="0" w:space="0" w:color="auto"/>
                    <w:bottom w:val="none" w:sz="0" w:space="0" w:color="auto"/>
                    <w:right w:val="none" w:sz="0" w:space="0" w:color="auto"/>
                  </w:divBdr>
                  <w:divsChild>
                    <w:div w:id="2026438785">
                      <w:marLeft w:val="0"/>
                      <w:marRight w:val="0"/>
                      <w:marTop w:val="0"/>
                      <w:marBottom w:val="0"/>
                      <w:divBdr>
                        <w:top w:val="none" w:sz="0" w:space="0" w:color="auto"/>
                        <w:left w:val="none" w:sz="0" w:space="0" w:color="auto"/>
                        <w:bottom w:val="none" w:sz="0" w:space="0" w:color="auto"/>
                        <w:right w:val="none" w:sz="0" w:space="0" w:color="auto"/>
                      </w:divBdr>
                      <w:divsChild>
                        <w:div w:id="541524561">
                          <w:marLeft w:val="0"/>
                          <w:marRight w:val="0"/>
                          <w:marTop w:val="0"/>
                          <w:marBottom w:val="0"/>
                          <w:divBdr>
                            <w:top w:val="none" w:sz="0" w:space="0" w:color="auto"/>
                            <w:left w:val="none" w:sz="0" w:space="0" w:color="auto"/>
                            <w:bottom w:val="none" w:sz="0" w:space="0" w:color="auto"/>
                            <w:right w:val="none" w:sz="0" w:space="0" w:color="auto"/>
                          </w:divBdr>
                          <w:divsChild>
                            <w:div w:id="1691567890">
                              <w:marLeft w:val="0"/>
                              <w:marRight w:val="0"/>
                              <w:marTop w:val="0"/>
                              <w:marBottom w:val="0"/>
                              <w:divBdr>
                                <w:top w:val="none" w:sz="0" w:space="0" w:color="auto"/>
                                <w:left w:val="none" w:sz="0" w:space="0" w:color="auto"/>
                                <w:bottom w:val="none" w:sz="0" w:space="0" w:color="auto"/>
                                <w:right w:val="none" w:sz="0" w:space="0" w:color="auto"/>
                              </w:divBdr>
                              <w:divsChild>
                                <w:div w:id="1893543021">
                                  <w:marLeft w:val="0"/>
                                  <w:marRight w:val="0"/>
                                  <w:marTop w:val="0"/>
                                  <w:marBottom w:val="0"/>
                                  <w:divBdr>
                                    <w:top w:val="none" w:sz="0" w:space="0" w:color="auto"/>
                                    <w:left w:val="none" w:sz="0" w:space="0" w:color="auto"/>
                                    <w:bottom w:val="none" w:sz="0" w:space="0" w:color="auto"/>
                                    <w:right w:val="none" w:sz="0" w:space="0" w:color="auto"/>
                                  </w:divBdr>
                                  <w:divsChild>
                                    <w:div w:id="5415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311778">
          <w:marLeft w:val="0"/>
          <w:marRight w:val="0"/>
          <w:marTop w:val="0"/>
          <w:marBottom w:val="0"/>
          <w:divBdr>
            <w:top w:val="none" w:sz="0" w:space="0" w:color="auto"/>
            <w:left w:val="none" w:sz="0" w:space="0" w:color="auto"/>
            <w:bottom w:val="none" w:sz="0" w:space="0" w:color="auto"/>
            <w:right w:val="none" w:sz="0" w:space="0" w:color="auto"/>
          </w:divBdr>
        </w:div>
        <w:div w:id="1809785561">
          <w:marLeft w:val="0"/>
          <w:marRight w:val="0"/>
          <w:marTop w:val="0"/>
          <w:marBottom w:val="0"/>
          <w:divBdr>
            <w:top w:val="none" w:sz="0" w:space="0" w:color="auto"/>
            <w:left w:val="none" w:sz="0" w:space="0" w:color="auto"/>
            <w:bottom w:val="none" w:sz="0" w:space="0" w:color="auto"/>
            <w:right w:val="none" w:sz="0" w:space="0" w:color="auto"/>
          </w:divBdr>
          <w:divsChild>
            <w:div w:id="655457985">
              <w:marLeft w:val="0"/>
              <w:marRight w:val="0"/>
              <w:marTop w:val="0"/>
              <w:marBottom w:val="0"/>
              <w:divBdr>
                <w:top w:val="none" w:sz="0" w:space="0" w:color="auto"/>
                <w:left w:val="none" w:sz="0" w:space="0" w:color="auto"/>
                <w:bottom w:val="none" w:sz="0" w:space="0" w:color="auto"/>
                <w:right w:val="none" w:sz="0" w:space="0" w:color="auto"/>
              </w:divBdr>
              <w:divsChild>
                <w:div w:id="105346948">
                  <w:marLeft w:val="0"/>
                  <w:marRight w:val="0"/>
                  <w:marTop w:val="0"/>
                  <w:marBottom w:val="0"/>
                  <w:divBdr>
                    <w:top w:val="none" w:sz="0" w:space="0" w:color="auto"/>
                    <w:left w:val="none" w:sz="0" w:space="0" w:color="auto"/>
                    <w:bottom w:val="none" w:sz="0" w:space="0" w:color="auto"/>
                    <w:right w:val="none" w:sz="0" w:space="0" w:color="auto"/>
                  </w:divBdr>
                  <w:divsChild>
                    <w:div w:id="94057646">
                      <w:marLeft w:val="0"/>
                      <w:marRight w:val="0"/>
                      <w:marTop w:val="0"/>
                      <w:marBottom w:val="0"/>
                      <w:divBdr>
                        <w:top w:val="none" w:sz="0" w:space="0" w:color="auto"/>
                        <w:left w:val="none" w:sz="0" w:space="0" w:color="auto"/>
                        <w:bottom w:val="none" w:sz="0" w:space="0" w:color="auto"/>
                        <w:right w:val="none" w:sz="0" w:space="0" w:color="auto"/>
                      </w:divBdr>
                      <w:divsChild>
                        <w:div w:id="1816142317">
                          <w:marLeft w:val="0"/>
                          <w:marRight w:val="0"/>
                          <w:marTop w:val="0"/>
                          <w:marBottom w:val="0"/>
                          <w:divBdr>
                            <w:top w:val="none" w:sz="0" w:space="0" w:color="auto"/>
                            <w:left w:val="none" w:sz="0" w:space="0" w:color="auto"/>
                            <w:bottom w:val="none" w:sz="0" w:space="0" w:color="auto"/>
                            <w:right w:val="none" w:sz="0" w:space="0" w:color="auto"/>
                          </w:divBdr>
                          <w:divsChild>
                            <w:div w:id="155074904">
                              <w:marLeft w:val="0"/>
                              <w:marRight w:val="0"/>
                              <w:marTop w:val="0"/>
                              <w:marBottom w:val="0"/>
                              <w:divBdr>
                                <w:top w:val="none" w:sz="0" w:space="0" w:color="auto"/>
                                <w:left w:val="none" w:sz="0" w:space="0" w:color="auto"/>
                                <w:bottom w:val="none" w:sz="0" w:space="0" w:color="auto"/>
                                <w:right w:val="none" w:sz="0" w:space="0" w:color="auto"/>
                              </w:divBdr>
                              <w:divsChild>
                                <w:div w:id="432165367">
                                  <w:marLeft w:val="0"/>
                                  <w:marRight w:val="0"/>
                                  <w:marTop w:val="0"/>
                                  <w:marBottom w:val="0"/>
                                  <w:divBdr>
                                    <w:top w:val="none" w:sz="0" w:space="0" w:color="auto"/>
                                    <w:left w:val="none" w:sz="0" w:space="0" w:color="auto"/>
                                    <w:bottom w:val="none" w:sz="0" w:space="0" w:color="auto"/>
                                    <w:right w:val="none" w:sz="0" w:space="0" w:color="auto"/>
                                  </w:divBdr>
                                  <w:divsChild>
                                    <w:div w:id="5294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41112">
                  <w:marLeft w:val="0"/>
                  <w:marRight w:val="0"/>
                  <w:marTop w:val="0"/>
                  <w:marBottom w:val="0"/>
                  <w:divBdr>
                    <w:top w:val="none" w:sz="0" w:space="0" w:color="auto"/>
                    <w:left w:val="none" w:sz="0" w:space="0" w:color="auto"/>
                    <w:bottom w:val="none" w:sz="0" w:space="0" w:color="auto"/>
                    <w:right w:val="none" w:sz="0" w:space="0" w:color="auto"/>
                  </w:divBdr>
                  <w:divsChild>
                    <w:div w:id="90495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44816">
      <w:bodyDiv w:val="1"/>
      <w:marLeft w:val="0"/>
      <w:marRight w:val="0"/>
      <w:marTop w:val="0"/>
      <w:marBottom w:val="0"/>
      <w:divBdr>
        <w:top w:val="none" w:sz="0" w:space="0" w:color="auto"/>
        <w:left w:val="none" w:sz="0" w:space="0" w:color="auto"/>
        <w:bottom w:val="none" w:sz="0" w:space="0" w:color="auto"/>
        <w:right w:val="none" w:sz="0" w:space="0" w:color="auto"/>
      </w:divBdr>
      <w:divsChild>
        <w:div w:id="417870764">
          <w:marLeft w:val="0"/>
          <w:marRight w:val="0"/>
          <w:marTop w:val="0"/>
          <w:marBottom w:val="0"/>
          <w:divBdr>
            <w:top w:val="none" w:sz="0" w:space="0" w:color="auto"/>
            <w:left w:val="none" w:sz="0" w:space="0" w:color="auto"/>
            <w:bottom w:val="none" w:sz="0" w:space="0" w:color="auto"/>
            <w:right w:val="none" w:sz="0" w:space="0" w:color="auto"/>
          </w:divBdr>
          <w:divsChild>
            <w:div w:id="950165324">
              <w:marLeft w:val="0"/>
              <w:marRight w:val="0"/>
              <w:marTop w:val="0"/>
              <w:marBottom w:val="0"/>
              <w:divBdr>
                <w:top w:val="none" w:sz="0" w:space="0" w:color="auto"/>
                <w:left w:val="none" w:sz="0" w:space="0" w:color="auto"/>
                <w:bottom w:val="none" w:sz="0" w:space="0" w:color="auto"/>
                <w:right w:val="none" w:sz="0" w:space="0" w:color="auto"/>
              </w:divBdr>
            </w:div>
          </w:divsChild>
        </w:div>
        <w:div w:id="936062234">
          <w:marLeft w:val="0"/>
          <w:marRight w:val="0"/>
          <w:marTop w:val="0"/>
          <w:marBottom w:val="0"/>
          <w:divBdr>
            <w:top w:val="none" w:sz="0" w:space="0" w:color="auto"/>
            <w:left w:val="none" w:sz="0" w:space="0" w:color="auto"/>
            <w:bottom w:val="none" w:sz="0" w:space="0" w:color="auto"/>
            <w:right w:val="none" w:sz="0" w:space="0" w:color="auto"/>
          </w:divBdr>
          <w:divsChild>
            <w:div w:id="1099522853">
              <w:marLeft w:val="0"/>
              <w:marRight w:val="0"/>
              <w:marTop w:val="0"/>
              <w:marBottom w:val="0"/>
              <w:divBdr>
                <w:top w:val="none" w:sz="0" w:space="0" w:color="auto"/>
                <w:left w:val="none" w:sz="0" w:space="0" w:color="auto"/>
                <w:bottom w:val="none" w:sz="0" w:space="0" w:color="auto"/>
                <w:right w:val="none" w:sz="0" w:space="0" w:color="auto"/>
              </w:divBdr>
              <w:divsChild>
                <w:div w:id="2110268917">
                  <w:marLeft w:val="0"/>
                  <w:marRight w:val="0"/>
                  <w:marTop w:val="0"/>
                  <w:marBottom w:val="0"/>
                  <w:divBdr>
                    <w:top w:val="none" w:sz="0" w:space="0" w:color="auto"/>
                    <w:left w:val="none" w:sz="0" w:space="0" w:color="auto"/>
                    <w:bottom w:val="none" w:sz="0" w:space="0" w:color="auto"/>
                    <w:right w:val="none" w:sz="0" w:space="0" w:color="auto"/>
                  </w:divBdr>
                  <w:divsChild>
                    <w:div w:id="1776171999">
                      <w:marLeft w:val="0"/>
                      <w:marRight w:val="0"/>
                      <w:marTop w:val="0"/>
                      <w:marBottom w:val="0"/>
                      <w:divBdr>
                        <w:top w:val="none" w:sz="0" w:space="0" w:color="auto"/>
                        <w:left w:val="none" w:sz="0" w:space="0" w:color="auto"/>
                        <w:bottom w:val="none" w:sz="0" w:space="0" w:color="auto"/>
                        <w:right w:val="none" w:sz="0" w:space="0" w:color="auto"/>
                      </w:divBdr>
                      <w:divsChild>
                        <w:div w:id="49676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1264146">
      <w:bodyDiv w:val="1"/>
      <w:marLeft w:val="0"/>
      <w:marRight w:val="0"/>
      <w:marTop w:val="0"/>
      <w:marBottom w:val="0"/>
      <w:divBdr>
        <w:top w:val="none" w:sz="0" w:space="0" w:color="auto"/>
        <w:left w:val="none" w:sz="0" w:space="0" w:color="auto"/>
        <w:bottom w:val="none" w:sz="0" w:space="0" w:color="auto"/>
        <w:right w:val="none" w:sz="0" w:space="0" w:color="auto"/>
      </w:divBdr>
      <w:divsChild>
        <w:div w:id="355086266">
          <w:marLeft w:val="0"/>
          <w:marRight w:val="0"/>
          <w:marTop w:val="0"/>
          <w:marBottom w:val="0"/>
          <w:divBdr>
            <w:top w:val="none" w:sz="0" w:space="0" w:color="auto"/>
            <w:left w:val="none" w:sz="0" w:space="0" w:color="auto"/>
            <w:bottom w:val="none" w:sz="0" w:space="0" w:color="auto"/>
            <w:right w:val="none" w:sz="0" w:space="0" w:color="auto"/>
          </w:divBdr>
          <w:divsChild>
            <w:div w:id="947548545">
              <w:marLeft w:val="0"/>
              <w:marRight w:val="0"/>
              <w:marTop w:val="0"/>
              <w:marBottom w:val="0"/>
              <w:divBdr>
                <w:top w:val="none" w:sz="0" w:space="0" w:color="auto"/>
                <w:left w:val="none" w:sz="0" w:space="0" w:color="auto"/>
                <w:bottom w:val="none" w:sz="0" w:space="0" w:color="auto"/>
                <w:right w:val="none" w:sz="0" w:space="0" w:color="auto"/>
              </w:divBdr>
            </w:div>
          </w:divsChild>
        </w:div>
        <w:div w:id="640773101">
          <w:marLeft w:val="0"/>
          <w:marRight w:val="0"/>
          <w:marTop w:val="0"/>
          <w:marBottom w:val="0"/>
          <w:divBdr>
            <w:top w:val="none" w:sz="0" w:space="0" w:color="auto"/>
            <w:left w:val="none" w:sz="0" w:space="0" w:color="auto"/>
            <w:bottom w:val="none" w:sz="0" w:space="0" w:color="auto"/>
            <w:right w:val="none" w:sz="0" w:space="0" w:color="auto"/>
          </w:divBdr>
          <w:divsChild>
            <w:div w:id="1264916269">
              <w:marLeft w:val="0"/>
              <w:marRight w:val="0"/>
              <w:marTop w:val="0"/>
              <w:marBottom w:val="0"/>
              <w:divBdr>
                <w:top w:val="none" w:sz="0" w:space="0" w:color="auto"/>
                <w:left w:val="none" w:sz="0" w:space="0" w:color="auto"/>
                <w:bottom w:val="none" w:sz="0" w:space="0" w:color="auto"/>
                <w:right w:val="none" w:sz="0" w:space="0" w:color="auto"/>
              </w:divBdr>
              <w:divsChild>
                <w:div w:id="1649213505">
                  <w:marLeft w:val="0"/>
                  <w:marRight w:val="0"/>
                  <w:marTop w:val="0"/>
                  <w:marBottom w:val="0"/>
                  <w:divBdr>
                    <w:top w:val="none" w:sz="0" w:space="0" w:color="auto"/>
                    <w:left w:val="none" w:sz="0" w:space="0" w:color="auto"/>
                    <w:bottom w:val="none" w:sz="0" w:space="0" w:color="auto"/>
                    <w:right w:val="none" w:sz="0" w:space="0" w:color="auto"/>
                  </w:divBdr>
                  <w:divsChild>
                    <w:div w:id="162745909">
                      <w:marLeft w:val="0"/>
                      <w:marRight w:val="0"/>
                      <w:marTop w:val="0"/>
                      <w:marBottom w:val="0"/>
                      <w:divBdr>
                        <w:top w:val="none" w:sz="0" w:space="0" w:color="auto"/>
                        <w:left w:val="none" w:sz="0" w:space="0" w:color="auto"/>
                        <w:bottom w:val="none" w:sz="0" w:space="0" w:color="auto"/>
                        <w:right w:val="none" w:sz="0" w:space="0" w:color="auto"/>
                      </w:divBdr>
                      <w:divsChild>
                        <w:div w:id="200658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9275">
          <w:marLeft w:val="0"/>
          <w:marRight w:val="0"/>
          <w:marTop w:val="0"/>
          <w:marBottom w:val="0"/>
          <w:divBdr>
            <w:top w:val="none" w:sz="0" w:space="0" w:color="auto"/>
            <w:left w:val="none" w:sz="0" w:space="0" w:color="auto"/>
            <w:bottom w:val="none" w:sz="0" w:space="0" w:color="auto"/>
            <w:right w:val="none" w:sz="0" w:space="0" w:color="auto"/>
          </w:divBdr>
        </w:div>
      </w:divsChild>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evisual.com/en/products/vanish-8-tourin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evisual.com/en/products/rub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evisual.com/en/products/graphit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roevisual.com/en/products/cb-mark2" TargetMode="External"/><Relationship Id="rId4" Type="http://schemas.openxmlformats.org/officeDocument/2006/relationships/styles" Target="styles.xml"/><Relationship Id="rId9" Type="http://schemas.openxmlformats.org/officeDocument/2006/relationships/hyperlink" Target="https://www.roevisual.com/en/products/black-pearl-2v2"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6404</TotalTime>
  <Pages>1</Pages>
  <Words>413</Words>
  <Characters>2357</Characters>
  <Application>Microsoft Office Word</Application>
  <DocSecurity>0</DocSecurity>
  <Lines>19</Lines>
  <Paragraphs>5</Paragraphs>
  <ScaleCrop>false</ScaleCrop>
  <Company>湘慧科技</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微软用户</dc:creator>
  <cp:keywords/>
  <dc:description/>
  <cp:lastModifiedBy>Cecilia</cp:lastModifiedBy>
  <cp:revision>40</cp:revision>
  <cp:lastPrinted>2021-06-08T08:08:00Z</cp:lastPrinted>
  <dcterms:created xsi:type="dcterms:W3CDTF">2022-02-04T20:58:00Z</dcterms:created>
  <dcterms:modified xsi:type="dcterms:W3CDTF">2022-11-25T08:07:00Z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